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F1" w:rsidRDefault="001057D7" w:rsidP="00945AF1">
      <w:pPr>
        <w:jc w:val="center"/>
        <w:rPr>
          <w:rFonts w:ascii="Verdana" w:hAnsi="Verdana"/>
          <w:sz w:val="17"/>
          <w:szCs w:val="17"/>
          <w:lang w:val="en"/>
        </w:rPr>
      </w:pPr>
      <w:r>
        <w:rPr>
          <w:rFonts w:ascii="Verdana" w:hAnsi="Verdana"/>
          <w:noProof/>
          <w:color w:val="0000FF"/>
          <w:sz w:val="17"/>
          <w:szCs w:val="17"/>
          <w:lang w:val="en-GB" w:eastAsia="en-GB"/>
        </w:rPr>
        <w:drawing>
          <wp:inline distT="0" distB="0" distL="0" distR="0">
            <wp:extent cx="1226820" cy="800100"/>
            <wp:effectExtent l="0" t="0" r="0" b="0"/>
            <wp:docPr id="1" name="Picture 1" descr="Quainton Memorial Hal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inton Memorial Hall logo"/>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226820" cy="800100"/>
                    </a:xfrm>
                    <a:prstGeom prst="rect">
                      <a:avLst/>
                    </a:prstGeom>
                    <a:noFill/>
                    <a:ln>
                      <a:noFill/>
                    </a:ln>
                  </pic:spPr>
                </pic:pic>
              </a:graphicData>
            </a:graphic>
          </wp:inline>
        </w:drawing>
      </w:r>
    </w:p>
    <w:p w:rsidR="00945AF1" w:rsidRDefault="00945AF1" w:rsidP="00945AF1">
      <w:pPr>
        <w:jc w:val="center"/>
        <w:rPr>
          <w:b/>
          <w:bCs/>
          <w:u w:val="single"/>
        </w:rPr>
      </w:pPr>
    </w:p>
    <w:p w:rsidR="00945AF1" w:rsidRPr="00C5704F" w:rsidRDefault="00945AF1" w:rsidP="00945AF1">
      <w:pPr>
        <w:jc w:val="center"/>
        <w:rPr>
          <w:rFonts w:asciiTheme="minorHAnsi" w:hAnsiTheme="minorHAnsi" w:cstheme="minorHAnsi"/>
          <w:b/>
          <w:bCs/>
          <w:u w:val="single"/>
        </w:rPr>
      </w:pPr>
      <w:r w:rsidRPr="00C5704F">
        <w:rPr>
          <w:rFonts w:asciiTheme="minorHAnsi" w:hAnsiTheme="minorHAnsi" w:cstheme="minorHAnsi"/>
          <w:b/>
          <w:bCs/>
          <w:u w:val="single"/>
        </w:rPr>
        <w:t>QUAINTON MEMORIAL HALL</w:t>
      </w:r>
    </w:p>
    <w:p w:rsidR="007F2437" w:rsidRPr="00C5704F" w:rsidRDefault="00945AF1" w:rsidP="00BF4B97">
      <w:pPr>
        <w:jc w:val="center"/>
        <w:rPr>
          <w:rFonts w:asciiTheme="minorHAnsi" w:hAnsiTheme="minorHAnsi" w:cstheme="minorHAnsi"/>
          <w:b/>
          <w:bCs/>
          <w:u w:val="single"/>
        </w:rPr>
      </w:pPr>
      <w:r w:rsidRPr="00C5704F">
        <w:rPr>
          <w:rFonts w:asciiTheme="minorHAnsi" w:hAnsiTheme="minorHAnsi" w:cstheme="minorHAnsi"/>
          <w:b/>
          <w:bCs/>
          <w:u w:val="single"/>
        </w:rPr>
        <w:t xml:space="preserve">HIRE CHARGES EFFECTIVE FROM </w:t>
      </w:r>
      <w:r w:rsidR="00642FCC">
        <w:rPr>
          <w:rFonts w:asciiTheme="minorHAnsi" w:hAnsiTheme="minorHAnsi" w:cstheme="minorHAnsi"/>
          <w:b/>
          <w:bCs/>
          <w:u w:val="single"/>
        </w:rPr>
        <w:t>1 Ju</w:t>
      </w:r>
      <w:r w:rsidR="00C82587">
        <w:rPr>
          <w:rFonts w:asciiTheme="minorHAnsi" w:hAnsiTheme="minorHAnsi" w:cstheme="minorHAnsi"/>
          <w:b/>
          <w:bCs/>
          <w:u w:val="single"/>
        </w:rPr>
        <w:t>ly</w:t>
      </w:r>
      <w:r w:rsidR="00642FCC">
        <w:rPr>
          <w:rFonts w:asciiTheme="minorHAnsi" w:hAnsiTheme="minorHAnsi" w:cstheme="minorHAnsi"/>
          <w:b/>
          <w:bCs/>
          <w:u w:val="single"/>
        </w:rPr>
        <w:t xml:space="preserve"> 2022</w:t>
      </w:r>
    </w:p>
    <w:p w:rsidR="00F61802" w:rsidRPr="00BE0FD2" w:rsidRDefault="00BE0FD2" w:rsidP="00BE0FD2">
      <w:pPr>
        <w:jc w:val="center"/>
        <w:rPr>
          <w:rFonts w:asciiTheme="minorHAnsi" w:hAnsiTheme="minorHAnsi" w:cstheme="minorHAnsi"/>
          <w:b/>
          <w:i/>
        </w:rPr>
      </w:pPr>
      <w:r w:rsidRPr="00BE0FD2">
        <w:rPr>
          <w:rFonts w:asciiTheme="minorHAnsi" w:hAnsiTheme="minorHAnsi" w:cstheme="minorHAnsi"/>
          <w:b/>
          <w:i/>
        </w:rPr>
        <w:t xml:space="preserve">(Please ensure </w:t>
      </w:r>
      <w:r>
        <w:rPr>
          <w:rFonts w:asciiTheme="minorHAnsi" w:hAnsiTheme="minorHAnsi" w:cstheme="minorHAnsi"/>
          <w:b/>
          <w:i/>
        </w:rPr>
        <w:t xml:space="preserve">you include </w:t>
      </w:r>
      <w:r w:rsidRPr="00BE0FD2">
        <w:rPr>
          <w:rFonts w:asciiTheme="minorHAnsi" w:hAnsiTheme="minorHAnsi" w:cstheme="minorHAnsi"/>
          <w:b/>
          <w:i/>
        </w:rPr>
        <w:t xml:space="preserve">sufficient time for </w:t>
      </w:r>
      <w:proofErr w:type="gramStart"/>
      <w:r w:rsidRPr="00BE0FD2">
        <w:rPr>
          <w:rFonts w:asciiTheme="minorHAnsi" w:hAnsiTheme="minorHAnsi" w:cstheme="minorHAnsi"/>
          <w:b/>
          <w:i/>
        </w:rPr>
        <w:t>s</w:t>
      </w:r>
      <w:r>
        <w:rPr>
          <w:rFonts w:asciiTheme="minorHAnsi" w:hAnsiTheme="minorHAnsi" w:cstheme="minorHAnsi"/>
          <w:b/>
          <w:i/>
        </w:rPr>
        <w:t>etting  up</w:t>
      </w:r>
      <w:proofErr w:type="gramEnd"/>
      <w:r>
        <w:rPr>
          <w:rFonts w:asciiTheme="minorHAnsi" w:hAnsiTheme="minorHAnsi" w:cstheme="minorHAnsi"/>
          <w:b/>
          <w:i/>
        </w:rPr>
        <w:t xml:space="preserve"> and clearing </w:t>
      </w:r>
      <w:r w:rsidRPr="00BE0FD2">
        <w:rPr>
          <w:rFonts w:asciiTheme="minorHAnsi" w:hAnsiTheme="minorHAnsi" w:cstheme="minorHAnsi"/>
          <w:b/>
          <w:i/>
        </w:rPr>
        <w:t>up in the booking period)</w:t>
      </w:r>
    </w:p>
    <w:tbl>
      <w:tblPr>
        <w:tblW w:w="0" w:type="auto"/>
        <w:tblLook w:val="04A0" w:firstRow="1" w:lastRow="0" w:firstColumn="1" w:lastColumn="0" w:noHBand="0" w:noVBand="1"/>
      </w:tblPr>
      <w:tblGrid>
        <w:gridCol w:w="5495"/>
        <w:gridCol w:w="1843"/>
        <w:gridCol w:w="1721"/>
      </w:tblGrid>
      <w:tr w:rsidR="0040154D" w:rsidRPr="00C5704F" w:rsidTr="0091088E">
        <w:tc>
          <w:tcPr>
            <w:tcW w:w="5495" w:type="dxa"/>
            <w:shd w:val="clear" w:color="auto" w:fill="auto"/>
          </w:tcPr>
          <w:p w:rsidR="00F61802" w:rsidRPr="00C5704F" w:rsidRDefault="00F61802">
            <w:pPr>
              <w:rPr>
                <w:rFonts w:asciiTheme="minorHAnsi" w:hAnsiTheme="minorHAnsi" w:cstheme="minorHAnsi"/>
              </w:rPr>
            </w:pPr>
          </w:p>
        </w:tc>
        <w:tc>
          <w:tcPr>
            <w:tcW w:w="1843" w:type="dxa"/>
            <w:shd w:val="clear" w:color="auto" w:fill="auto"/>
          </w:tcPr>
          <w:p w:rsidR="00F61802" w:rsidRPr="00C5704F" w:rsidRDefault="00BF4B97" w:rsidP="00BF4B97">
            <w:pPr>
              <w:rPr>
                <w:rFonts w:asciiTheme="minorHAnsi" w:hAnsiTheme="minorHAnsi" w:cstheme="minorHAnsi"/>
                <w:b/>
              </w:rPr>
            </w:pPr>
            <w:r>
              <w:rPr>
                <w:rFonts w:asciiTheme="minorHAnsi" w:hAnsiTheme="minorHAnsi" w:cstheme="minorHAnsi"/>
                <w:b/>
              </w:rPr>
              <w:t xml:space="preserve">          </w:t>
            </w:r>
            <w:r w:rsidR="00F61802" w:rsidRPr="00C5704F">
              <w:rPr>
                <w:rFonts w:asciiTheme="minorHAnsi" w:hAnsiTheme="minorHAnsi" w:cstheme="minorHAnsi"/>
                <w:b/>
              </w:rPr>
              <w:t>PARISH</w:t>
            </w:r>
            <w:r w:rsidR="0079449B">
              <w:rPr>
                <w:rFonts w:asciiTheme="minorHAnsi" w:hAnsiTheme="minorHAnsi" w:cstheme="minorHAnsi"/>
                <w:b/>
              </w:rPr>
              <w:t>*</w:t>
            </w:r>
          </w:p>
        </w:tc>
        <w:tc>
          <w:tcPr>
            <w:tcW w:w="1721" w:type="dxa"/>
            <w:shd w:val="clear" w:color="auto" w:fill="auto"/>
          </w:tcPr>
          <w:p w:rsidR="00F61802" w:rsidRPr="00C5704F" w:rsidRDefault="00BF4B97" w:rsidP="00BF4B97">
            <w:pPr>
              <w:rPr>
                <w:rFonts w:asciiTheme="minorHAnsi" w:hAnsiTheme="minorHAnsi" w:cstheme="minorHAnsi"/>
                <w:b/>
              </w:rPr>
            </w:pPr>
            <w:r>
              <w:rPr>
                <w:rFonts w:asciiTheme="minorHAnsi" w:hAnsiTheme="minorHAnsi" w:cstheme="minorHAnsi"/>
                <w:b/>
              </w:rPr>
              <w:t xml:space="preserve">     </w:t>
            </w:r>
            <w:r w:rsidR="00F61802" w:rsidRPr="00C5704F">
              <w:rPr>
                <w:rFonts w:asciiTheme="minorHAnsi" w:hAnsiTheme="minorHAnsi" w:cstheme="minorHAnsi"/>
                <w:b/>
              </w:rPr>
              <w:t>NON PARISH</w:t>
            </w:r>
          </w:p>
        </w:tc>
      </w:tr>
      <w:tr w:rsidR="0040154D" w:rsidRPr="00C5704F" w:rsidTr="0091088E">
        <w:tc>
          <w:tcPr>
            <w:tcW w:w="5495" w:type="dxa"/>
            <w:shd w:val="clear" w:color="auto" w:fill="auto"/>
          </w:tcPr>
          <w:p w:rsidR="0091088E" w:rsidRPr="00C5704F" w:rsidRDefault="0091088E">
            <w:pPr>
              <w:rPr>
                <w:rFonts w:asciiTheme="minorHAnsi" w:hAnsiTheme="minorHAnsi" w:cstheme="minorHAnsi"/>
                <w:b/>
              </w:rPr>
            </w:pPr>
          </w:p>
          <w:p w:rsidR="00B329DC" w:rsidRPr="009F65D9" w:rsidRDefault="00F61802">
            <w:pPr>
              <w:rPr>
                <w:rFonts w:ascii="Rockwell Extra Bold" w:hAnsi="Rockwell Extra Bold" w:cstheme="minorHAnsi"/>
                <w:b/>
              </w:rPr>
            </w:pPr>
            <w:r w:rsidRPr="009F65D9">
              <w:rPr>
                <w:rFonts w:ascii="Rockwell Extra Bold" w:hAnsi="Rockwell Extra Bold" w:cstheme="minorHAnsi"/>
                <w:b/>
              </w:rPr>
              <w:t>MAIN HALL</w:t>
            </w:r>
            <w:r w:rsidR="000A4A9E" w:rsidRPr="009F65D9">
              <w:rPr>
                <w:rFonts w:ascii="Rockwell Extra Bold" w:hAnsi="Rockwell Extra Bold" w:cstheme="minorHAnsi"/>
                <w:b/>
              </w:rPr>
              <w:t xml:space="preserve"> (including kitchen)</w:t>
            </w:r>
          </w:p>
        </w:tc>
        <w:tc>
          <w:tcPr>
            <w:tcW w:w="1843" w:type="dxa"/>
            <w:shd w:val="clear" w:color="auto" w:fill="auto"/>
          </w:tcPr>
          <w:p w:rsidR="007F2437" w:rsidRPr="00C5704F" w:rsidRDefault="007F2437" w:rsidP="005D72AC">
            <w:pPr>
              <w:rPr>
                <w:rFonts w:asciiTheme="minorHAnsi" w:hAnsiTheme="minorHAnsi" w:cstheme="minorHAnsi"/>
              </w:rPr>
            </w:pPr>
          </w:p>
          <w:p w:rsidR="007F2437" w:rsidRPr="00C5704F" w:rsidRDefault="007F2437" w:rsidP="0040154D">
            <w:pPr>
              <w:jc w:val="center"/>
              <w:rPr>
                <w:rFonts w:asciiTheme="minorHAnsi" w:hAnsiTheme="minorHAnsi" w:cstheme="minorHAnsi"/>
              </w:rPr>
            </w:pPr>
          </w:p>
        </w:tc>
        <w:tc>
          <w:tcPr>
            <w:tcW w:w="1721" w:type="dxa"/>
            <w:shd w:val="clear" w:color="auto" w:fill="auto"/>
          </w:tcPr>
          <w:p w:rsidR="00F61802" w:rsidRPr="00C5704F" w:rsidRDefault="00F61802" w:rsidP="0040154D">
            <w:pPr>
              <w:jc w:val="center"/>
              <w:rPr>
                <w:rFonts w:asciiTheme="minorHAnsi" w:hAnsiTheme="minorHAnsi" w:cstheme="minorHAnsi"/>
              </w:rPr>
            </w:pPr>
          </w:p>
          <w:p w:rsidR="0091088E" w:rsidRPr="00C5704F" w:rsidRDefault="0091088E" w:rsidP="0040154D">
            <w:pPr>
              <w:jc w:val="center"/>
              <w:rPr>
                <w:rFonts w:asciiTheme="minorHAnsi" w:hAnsiTheme="minorHAnsi" w:cstheme="minorHAnsi"/>
              </w:rPr>
            </w:pPr>
          </w:p>
        </w:tc>
      </w:tr>
      <w:tr w:rsidR="0040154D" w:rsidRPr="00C5704F" w:rsidTr="0091088E">
        <w:tc>
          <w:tcPr>
            <w:tcW w:w="5495" w:type="dxa"/>
            <w:shd w:val="clear" w:color="auto" w:fill="auto"/>
          </w:tcPr>
          <w:p w:rsidR="007F2437" w:rsidRDefault="007F2437" w:rsidP="00F61802">
            <w:pPr>
              <w:rPr>
                <w:rFonts w:asciiTheme="minorHAnsi" w:hAnsiTheme="minorHAnsi" w:cstheme="minorHAnsi"/>
              </w:rPr>
            </w:pPr>
          </w:p>
          <w:p w:rsidR="00230CAE" w:rsidRPr="00230CAE" w:rsidRDefault="00230CAE" w:rsidP="00F61802">
            <w:pPr>
              <w:rPr>
                <w:rFonts w:asciiTheme="minorHAnsi" w:hAnsiTheme="minorHAnsi" w:cstheme="minorHAnsi"/>
                <w:b/>
              </w:rPr>
            </w:pPr>
            <w:r w:rsidRPr="00230CAE">
              <w:rPr>
                <w:rFonts w:asciiTheme="minorHAnsi" w:hAnsiTheme="minorHAnsi" w:cstheme="minorHAnsi"/>
                <w:b/>
              </w:rPr>
              <w:t>REGULAR BOOKINGS</w:t>
            </w:r>
            <w:r w:rsidR="002B4D5F">
              <w:rPr>
                <w:rFonts w:asciiTheme="minorHAnsi" w:hAnsiTheme="minorHAnsi" w:cstheme="minorHAnsi"/>
                <w:b/>
              </w:rPr>
              <w:t xml:space="preserve"> (Day or evening)</w:t>
            </w:r>
          </w:p>
          <w:p w:rsidR="000464BA" w:rsidRPr="00C5704F" w:rsidRDefault="0091088E" w:rsidP="0091088E">
            <w:pPr>
              <w:rPr>
                <w:rFonts w:asciiTheme="minorHAnsi" w:hAnsiTheme="minorHAnsi" w:cstheme="minorHAnsi"/>
              </w:rPr>
            </w:pPr>
            <w:r w:rsidRPr="00C5704F">
              <w:rPr>
                <w:rFonts w:asciiTheme="minorHAnsi" w:hAnsiTheme="minorHAnsi" w:cstheme="minorHAnsi"/>
              </w:rPr>
              <w:t xml:space="preserve">Regular </w:t>
            </w:r>
            <w:r w:rsidR="000464BA" w:rsidRPr="00C5704F">
              <w:rPr>
                <w:rFonts w:asciiTheme="minorHAnsi" w:hAnsiTheme="minorHAnsi" w:cstheme="minorHAnsi"/>
              </w:rPr>
              <w:t xml:space="preserve">Users </w:t>
            </w:r>
            <w:r w:rsidR="00D9025C">
              <w:rPr>
                <w:rFonts w:asciiTheme="minorHAnsi" w:hAnsiTheme="minorHAnsi" w:cstheme="minorHAnsi"/>
              </w:rPr>
              <w:t>and Quainton Village Groups/</w:t>
            </w:r>
            <w:r w:rsidR="00AA7407">
              <w:rPr>
                <w:rFonts w:asciiTheme="minorHAnsi" w:hAnsiTheme="minorHAnsi" w:cstheme="minorHAnsi"/>
              </w:rPr>
              <w:t xml:space="preserve">Clubs </w:t>
            </w:r>
            <w:r w:rsidR="000464BA" w:rsidRPr="00C5704F">
              <w:rPr>
                <w:rFonts w:asciiTheme="minorHAnsi" w:hAnsiTheme="minorHAnsi" w:cstheme="minorHAnsi"/>
              </w:rPr>
              <w:t>(</w:t>
            </w:r>
            <w:proofErr w:type="spellStart"/>
            <w:r w:rsidR="000464BA" w:rsidRPr="00C5704F">
              <w:rPr>
                <w:rFonts w:asciiTheme="minorHAnsi" w:hAnsiTheme="minorHAnsi" w:cstheme="minorHAnsi"/>
              </w:rPr>
              <w:t>eg</w:t>
            </w:r>
            <w:proofErr w:type="spellEnd"/>
            <w:r w:rsidR="000464BA" w:rsidRPr="00C5704F">
              <w:rPr>
                <w:rFonts w:asciiTheme="minorHAnsi" w:hAnsiTheme="minorHAnsi" w:cstheme="minorHAnsi"/>
              </w:rPr>
              <w:t xml:space="preserve">. sports, keep fit, </w:t>
            </w:r>
            <w:r w:rsidR="00D9025C">
              <w:rPr>
                <w:rFonts w:asciiTheme="minorHAnsi" w:hAnsiTheme="minorHAnsi" w:cstheme="minorHAnsi"/>
              </w:rPr>
              <w:t xml:space="preserve">craft </w:t>
            </w:r>
            <w:r w:rsidR="000464BA" w:rsidRPr="00C5704F">
              <w:rPr>
                <w:rFonts w:asciiTheme="minorHAnsi" w:hAnsiTheme="minorHAnsi" w:cstheme="minorHAnsi"/>
              </w:rPr>
              <w:t>clubs, social clubs</w:t>
            </w:r>
            <w:r w:rsidR="00E10FFC">
              <w:rPr>
                <w:rFonts w:asciiTheme="minorHAnsi" w:hAnsiTheme="minorHAnsi" w:cstheme="minorHAnsi"/>
              </w:rPr>
              <w:t>, music groups</w:t>
            </w:r>
            <w:r w:rsidR="000464BA" w:rsidRPr="00C5704F">
              <w:rPr>
                <w:rFonts w:asciiTheme="minorHAnsi" w:hAnsiTheme="minorHAnsi" w:cstheme="minorHAnsi"/>
              </w:rPr>
              <w:t>)</w:t>
            </w:r>
          </w:p>
          <w:p w:rsidR="0091088E" w:rsidRDefault="005573A9" w:rsidP="0091088E">
            <w:pPr>
              <w:rPr>
                <w:rFonts w:asciiTheme="minorHAnsi" w:hAnsiTheme="minorHAnsi" w:cstheme="minorHAnsi"/>
              </w:rPr>
            </w:pPr>
            <w:r w:rsidRPr="00F4653E">
              <w:rPr>
                <w:rFonts w:asciiTheme="minorHAnsi" w:hAnsiTheme="minorHAnsi" w:cstheme="minorHAnsi"/>
                <w:b/>
              </w:rPr>
              <w:t>Up to 3 hours</w:t>
            </w:r>
            <w:r w:rsidR="0091088E" w:rsidRPr="00B67EBF">
              <w:rPr>
                <w:rFonts w:asciiTheme="minorHAnsi" w:hAnsiTheme="minorHAnsi" w:cstheme="minorHAnsi"/>
              </w:rPr>
              <w:t xml:space="preserve"> </w:t>
            </w:r>
            <w:r w:rsidR="0008345A" w:rsidRPr="00B67EBF">
              <w:rPr>
                <w:rFonts w:asciiTheme="minorHAnsi" w:hAnsiTheme="minorHAnsi" w:cstheme="minorHAnsi"/>
              </w:rPr>
              <w:t>(day or evening)</w:t>
            </w:r>
            <w:r w:rsidR="00F4653E">
              <w:rPr>
                <w:rFonts w:asciiTheme="minorHAnsi" w:hAnsiTheme="minorHAnsi" w:cstheme="minorHAnsi"/>
              </w:rPr>
              <w:t xml:space="preserve"> </w:t>
            </w:r>
          </w:p>
          <w:p w:rsidR="00D423ED" w:rsidRPr="00B67EBF" w:rsidRDefault="00D423ED" w:rsidP="0091088E">
            <w:pPr>
              <w:rPr>
                <w:rFonts w:asciiTheme="minorHAnsi" w:hAnsiTheme="minorHAnsi" w:cstheme="minorHAnsi"/>
              </w:rPr>
            </w:pPr>
            <w:r>
              <w:rPr>
                <w:rFonts w:asciiTheme="minorHAnsi" w:hAnsiTheme="minorHAnsi" w:cstheme="minorHAnsi"/>
              </w:rPr>
              <w:t xml:space="preserve">        Additional hourly charge </w:t>
            </w:r>
          </w:p>
          <w:p w:rsidR="00B329DC" w:rsidRPr="00C5704F" w:rsidRDefault="00B329DC" w:rsidP="007F2437">
            <w:pPr>
              <w:rPr>
                <w:rFonts w:asciiTheme="minorHAnsi" w:hAnsiTheme="minorHAnsi" w:cstheme="minorHAnsi"/>
              </w:rPr>
            </w:pPr>
          </w:p>
        </w:tc>
        <w:tc>
          <w:tcPr>
            <w:tcW w:w="1843" w:type="dxa"/>
            <w:shd w:val="clear" w:color="auto" w:fill="auto"/>
          </w:tcPr>
          <w:p w:rsidR="007F2437" w:rsidRPr="00C5704F" w:rsidRDefault="007F2437" w:rsidP="0040154D">
            <w:pPr>
              <w:jc w:val="center"/>
              <w:rPr>
                <w:rFonts w:asciiTheme="minorHAnsi" w:hAnsiTheme="minorHAnsi" w:cstheme="minorHAnsi"/>
              </w:rPr>
            </w:pPr>
          </w:p>
          <w:p w:rsidR="000464BA" w:rsidRPr="00C5704F" w:rsidRDefault="000464BA" w:rsidP="0040154D">
            <w:pPr>
              <w:jc w:val="center"/>
              <w:rPr>
                <w:rFonts w:asciiTheme="minorHAnsi" w:hAnsiTheme="minorHAnsi" w:cstheme="minorHAnsi"/>
              </w:rPr>
            </w:pPr>
          </w:p>
          <w:p w:rsidR="00D423ED" w:rsidRDefault="00D423ED" w:rsidP="0040154D">
            <w:pPr>
              <w:jc w:val="center"/>
              <w:rPr>
                <w:rFonts w:asciiTheme="minorHAnsi" w:hAnsiTheme="minorHAnsi" w:cstheme="minorHAnsi"/>
              </w:rPr>
            </w:pPr>
          </w:p>
          <w:p w:rsidR="00586C21" w:rsidRDefault="00586C21" w:rsidP="0040154D">
            <w:pPr>
              <w:jc w:val="center"/>
              <w:rPr>
                <w:rFonts w:asciiTheme="minorHAnsi" w:hAnsiTheme="minorHAnsi" w:cstheme="minorHAnsi"/>
                <w:b/>
              </w:rPr>
            </w:pPr>
          </w:p>
          <w:p w:rsidR="00586C21" w:rsidRPr="00586C21" w:rsidRDefault="00586C21" w:rsidP="0040154D">
            <w:pPr>
              <w:jc w:val="center"/>
              <w:rPr>
                <w:rFonts w:asciiTheme="minorHAnsi" w:hAnsiTheme="minorHAnsi" w:cstheme="minorHAnsi"/>
                <w:b/>
              </w:rPr>
            </w:pPr>
            <w:r w:rsidRPr="00586C21">
              <w:rPr>
                <w:rFonts w:asciiTheme="minorHAnsi" w:hAnsiTheme="minorHAnsi" w:cstheme="minorHAnsi"/>
                <w:b/>
              </w:rPr>
              <w:t>£23</w:t>
            </w:r>
          </w:p>
          <w:p w:rsidR="00D423ED" w:rsidRDefault="00EE7D95" w:rsidP="0040154D">
            <w:pPr>
              <w:jc w:val="center"/>
              <w:rPr>
                <w:rFonts w:asciiTheme="minorHAnsi" w:hAnsiTheme="minorHAnsi" w:cstheme="minorHAnsi"/>
              </w:rPr>
            </w:pPr>
            <w:r>
              <w:rPr>
                <w:rFonts w:asciiTheme="minorHAnsi" w:hAnsiTheme="minorHAnsi" w:cstheme="minorHAnsi"/>
              </w:rPr>
              <w:t>£5</w:t>
            </w:r>
          </w:p>
          <w:p w:rsidR="00F4653E" w:rsidRPr="00C5704F" w:rsidRDefault="00F4653E" w:rsidP="00D423ED">
            <w:pPr>
              <w:jc w:val="center"/>
              <w:rPr>
                <w:rFonts w:asciiTheme="minorHAnsi" w:hAnsiTheme="minorHAnsi" w:cstheme="minorHAnsi"/>
              </w:rPr>
            </w:pPr>
          </w:p>
        </w:tc>
        <w:tc>
          <w:tcPr>
            <w:tcW w:w="1721" w:type="dxa"/>
            <w:shd w:val="clear" w:color="auto" w:fill="auto"/>
          </w:tcPr>
          <w:p w:rsidR="007F2437" w:rsidRPr="00C5704F" w:rsidRDefault="007F2437" w:rsidP="000A4A9E">
            <w:pPr>
              <w:jc w:val="center"/>
              <w:rPr>
                <w:rFonts w:asciiTheme="minorHAnsi" w:hAnsiTheme="minorHAnsi" w:cstheme="minorHAnsi"/>
              </w:rPr>
            </w:pPr>
          </w:p>
          <w:p w:rsidR="000464BA" w:rsidRPr="00C5704F" w:rsidRDefault="000464BA" w:rsidP="000A4A9E">
            <w:pPr>
              <w:jc w:val="center"/>
              <w:rPr>
                <w:rFonts w:asciiTheme="minorHAnsi" w:hAnsiTheme="minorHAnsi" w:cstheme="minorHAnsi"/>
              </w:rPr>
            </w:pPr>
          </w:p>
          <w:p w:rsidR="00F4653E" w:rsidRDefault="00F4653E" w:rsidP="000A4A9E">
            <w:pPr>
              <w:jc w:val="center"/>
              <w:rPr>
                <w:rFonts w:asciiTheme="minorHAnsi" w:hAnsiTheme="minorHAnsi" w:cstheme="minorHAnsi"/>
              </w:rPr>
            </w:pPr>
          </w:p>
          <w:p w:rsidR="00D423ED" w:rsidRDefault="00D423ED" w:rsidP="000A4A9E">
            <w:pPr>
              <w:jc w:val="center"/>
              <w:rPr>
                <w:rFonts w:asciiTheme="minorHAnsi" w:hAnsiTheme="minorHAnsi" w:cstheme="minorHAnsi"/>
              </w:rPr>
            </w:pPr>
          </w:p>
          <w:p w:rsidR="00586C21" w:rsidRPr="00586C21" w:rsidRDefault="00586C21" w:rsidP="000A4A9E">
            <w:pPr>
              <w:jc w:val="center"/>
              <w:rPr>
                <w:rFonts w:asciiTheme="minorHAnsi" w:hAnsiTheme="minorHAnsi" w:cstheme="minorHAnsi"/>
                <w:b/>
              </w:rPr>
            </w:pPr>
            <w:r w:rsidRPr="00586C21">
              <w:rPr>
                <w:rFonts w:asciiTheme="minorHAnsi" w:hAnsiTheme="minorHAnsi" w:cstheme="minorHAnsi"/>
                <w:b/>
              </w:rPr>
              <w:t>£30</w:t>
            </w:r>
          </w:p>
          <w:p w:rsidR="00D423ED" w:rsidRPr="00C5704F" w:rsidRDefault="00D423ED" w:rsidP="00EE7D95">
            <w:pPr>
              <w:jc w:val="center"/>
              <w:rPr>
                <w:rFonts w:asciiTheme="minorHAnsi" w:hAnsiTheme="minorHAnsi" w:cstheme="minorHAnsi"/>
              </w:rPr>
            </w:pPr>
            <w:r>
              <w:rPr>
                <w:rFonts w:asciiTheme="minorHAnsi" w:hAnsiTheme="minorHAnsi" w:cstheme="minorHAnsi"/>
              </w:rPr>
              <w:t>£</w:t>
            </w:r>
            <w:r w:rsidR="00EE7D95">
              <w:rPr>
                <w:rFonts w:asciiTheme="minorHAnsi" w:hAnsiTheme="minorHAnsi" w:cstheme="minorHAnsi"/>
              </w:rPr>
              <w:t>8</w:t>
            </w:r>
          </w:p>
        </w:tc>
      </w:tr>
      <w:tr w:rsidR="0040154D" w:rsidRPr="00C5704F" w:rsidTr="0091088E">
        <w:tc>
          <w:tcPr>
            <w:tcW w:w="5495" w:type="dxa"/>
            <w:shd w:val="clear" w:color="auto" w:fill="auto"/>
          </w:tcPr>
          <w:p w:rsidR="00CA3802" w:rsidRPr="00C5704F" w:rsidRDefault="00CA3802" w:rsidP="00CA3802">
            <w:pPr>
              <w:rPr>
                <w:rFonts w:asciiTheme="minorHAnsi" w:hAnsiTheme="minorHAnsi" w:cstheme="minorHAnsi"/>
                <w:b/>
              </w:rPr>
            </w:pPr>
          </w:p>
          <w:p w:rsidR="00CA3802" w:rsidRPr="00D423ED" w:rsidRDefault="00CA3802" w:rsidP="00CA3802">
            <w:pPr>
              <w:rPr>
                <w:rFonts w:asciiTheme="minorHAnsi" w:hAnsiTheme="minorHAnsi" w:cstheme="minorHAnsi"/>
                <w:b/>
              </w:rPr>
            </w:pPr>
            <w:r w:rsidRPr="00D423ED">
              <w:rPr>
                <w:rFonts w:asciiTheme="minorHAnsi" w:hAnsiTheme="minorHAnsi" w:cstheme="minorHAnsi"/>
                <w:b/>
              </w:rPr>
              <w:t xml:space="preserve">One hour sessions  </w:t>
            </w:r>
          </w:p>
          <w:p w:rsidR="00CA3802" w:rsidRPr="00B67EBF" w:rsidRDefault="00CA3802" w:rsidP="00CA3802">
            <w:pPr>
              <w:rPr>
                <w:rFonts w:asciiTheme="minorHAnsi" w:hAnsiTheme="minorHAnsi" w:cstheme="minorHAnsi"/>
              </w:rPr>
            </w:pPr>
            <w:r w:rsidRPr="00B67EBF">
              <w:rPr>
                <w:rFonts w:asciiTheme="minorHAnsi" w:hAnsiTheme="minorHAnsi" w:cstheme="minorHAnsi"/>
              </w:rPr>
              <w:t>(subject to availability)  Day or Evening</w:t>
            </w:r>
          </w:p>
          <w:p w:rsidR="00CA3802" w:rsidRDefault="00CA3802" w:rsidP="000A4A9E">
            <w:pPr>
              <w:rPr>
                <w:rFonts w:asciiTheme="minorHAnsi" w:hAnsiTheme="minorHAnsi" w:cstheme="minorHAnsi"/>
              </w:rPr>
            </w:pPr>
          </w:p>
          <w:p w:rsidR="002B4D5F" w:rsidRDefault="002B4D5F" w:rsidP="00AA7407">
            <w:pPr>
              <w:rPr>
                <w:rFonts w:asciiTheme="minorHAnsi" w:hAnsiTheme="minorHAnsi" w:cstheme="minorHAnsi"/>
                <w:b/>
              </w:rPr>
            </w:pPr>
            <w:r w:rsidRPr="002B4D5F">
              <w:rPr>
                <w:rFonts w:asciiTheme="minorHAnsi" w:hAnsiTheme="minorHAnsi" w:cstheme="minorHAnsi"/>
                <w:b/>
              </w:rPr>
              <w:t>DAY TIME</w:t>
            </w:r>
            <w:r>
              <w:rPr>
                <w:rFonts w:asciiTheme="minorHAnsi" w:hAnsiTheme="minorHAnsi" w:cstheme="minorHAnsi"/>
                <w:b/>
              </w:rPr>
              <w:t xml:space="preserve"> bookings </w:t>
            </w:r>
            <w:r w:rsidR="00586C21">
              <w:rPr>
                <w:rFonts w:asciiTheme="minorHAnsi" w:hAnsiTheme="minorHAnsi" w:cstheme="minorHAnsi"/>
                <w:b/>
              </w:rPr>
              <w:t xml:space="preserve"> </w:t>
            </w:r>
          </w:p>
          <w:p w:rsidR="00CA3802" w:rsidRDefault="002B4D5F" w:rsidP="00AA7407">
            <w:pPr>
              <w:rPr>
                <w:rFonts w:asciiTheme="minorHAnsi" w:hAnsiTheme="minorHAnsi" w:cstheme="minorHAnsi"/>
              </w:rPr>
            </w:pPr>
            <w:r>
              <w:rPr>
                <w:rFonts w:asciiTheme="minorHAnsi" w:hAnsiTheme="minorHAnsi" w:cstheme="minorHAnsi"/>
                <w:b/>
              </w:rPr>
              <w:t xml:space="preserve">         </w:t>
            </w:r>
            <w:r w:rsidR="00AA7407" w:rsidRPr="00F4653E">
              <w:rPr>
                <w:rFonts w:asciiTheme="minorHAnsi" w:hAnsiTheme="minorHAnsi" w:cstheme="minorHAnsi"/>
                <w:b/>
              </w:rPr>
              <w:t xml:space="preserve">Minimum 3 hours </w:t>
            </w:r>
            <w:r w:rsidR="00D423ED">
              <w:rPr>
                <w:rFonts w:asciiTheme="minorHAnsi" w:hAnsiTheme="minorHAnsi" w:cstheme="minorHAnsi"/>
                <w:b/>
              </w:rPr>
              <w:t xml:space="preserve">session </w:t>
            </w:r>
          </w:p>
          <w:p w:rsidR="000A4A9E" w:rsidRPr="00C5704F" w:rsidRDefault="00AA7407" w:rsidP="00AA7407">
            <w:pPr>
              <w:rPr>
                <w:rFonts w:asciiTheme="minorHAnsi" w:hAnsiTheme="minorHAnsi" w:cstheme="minorHAnsi"/>
              </w:rPr>
            </w:pPr>
            <w:r>
              <w:rPr>
                <w:rFonts w:asciiTheme="minorHAnsi" w:hAnsiTheme="minorHAnsi" w:cstheme="minorHAnsi"/>
              </w:rPr>
              <w:t xml:space="preserve"> </w:t>
            </w:r>
            <w:r w:rsidR="00CA3802">
              <w:rPr>
                <w:rFonts w:asciiTheme="minorHAnsi" w:hAnsiTheme="minorHAnsi" w:cstheme="minorHAnsi"/>
              </w:rPr>
              <w:t xml:space="preserve">        </w:t>
            </w:r>
            <w:r>
              <w:rPr>
                <w:rFonts w:asciiTheme="minorHAnsi" w:hAnsiTheme="minorHAnsi" w:cstheme="minorHAnsi"/>
              </w:rPr>
              <w:t xml:space="preserve">additional hourly charge </w:t>
            </w:r>
            <w:r w:rsidR="00CA3802">
              <w:rPr>
                <w:rFonts w:asciiTheme="minorHAnsi" w:hAnsiTheme="minorHAnsi" w:cstheme="minorHAnsi"/>
              </w:rPr>
              <w:t>before 6pm</w:t>
            </w:r>
          </w:p>
          <w:p w:rsidR="000A4A9E" w:rsidRPr="00C5704F" w:rsidRDefault="00CA3802" w:rsidP="000A4A9E">
            <w:pPr>
              <w:rPr>
                <w:rFonts w:asciiTheme="minorHAnsi" w:hAnsiTheme="minorHAnsi" w:cstheme="minorHAnsi"/>
              </w:rPr>
            </w:pPr>
            <w:r>
              <w:rPr>
                <w:rFonts w:asciiTheme="minorHAnsi" w:hAnsiTheme="minorHAnsi" w:cstheme="minorHAnsi"/>
              </w:rPr>
              <w:t xml:space="preserve">         additional hourly charge after 6pm</w:t>
            </w:r>
          </w:p>
        </w:tc>
        <w:tc>
          <w:tcPr>
            <w:tcW w:w="1843" w:type="dxa"/>
            <w:shd w:val="clear" w:color="auto" w:fill="auto"/>
          </w:tcPr>
          <w:p w:rsidR="007F2437" w:rsidRPr="00C5704F" w:rsidRDefault="007F2437" w:rsidP="0040154D">
            <w:pPr>
              <w:jc w:val="center"/>
              <w:rPr>
                <w:rFonts w:asciiTheme="minorHAnsi" w:hAnsiTheme="minorHAnsi" w:cstheme="minorHAnsi"/>
              </w:rPr>
            </w:pPr>
          </w:p>
          <w:p w:rsidR="000464BA" w:rsidRPr="00C5704F" w:rsidRDefault="000464BA" w:rsidP="00AA1982">
            <w:pPr>
              <w:jc w:val="center"/>
              <w:rPr>
                <w:rFonts w:asciiTheme="minorHAnsi" w:hAnsiTheme="minorHAnsi" w:cstheme="minorHAnsi"/>
              </w:rPr>
            </w:pPr>
          </w:p>
          <w:p w:rsidR="00CA3802" w:rsidRPr="00586C21" w:rsidRDefault="00CA3802" w:rsidP="00AA1982">
            <w:pPr>
              <w:jc w:val="center"/>
              <w:rPr>
                <w:rFonts w:asciiTheme="minorHAnsi" w:hAnsiTheme="minorHAnsi" w:cstheme="minorHAnsi"/>
                <w:b/>
              </w:rPr>
            </w:pPr>
            <w:r w:rsidRPr="00586C21">
              <w:rPr>
                <w:rFonts w:asciiTheme="minorHAnsi" w:hAnsiTheme="minorHAnsi" w:cstheme="minorHAnsi"/>
                <w:b/>
              </w:rPr>
              <w:t xml:space="preserve">£15                   </w:t>
            </w:r>
            <w:r w:rsidR="00AA7407" w:rsidRPr="00586C21">
              <w:rPr>
                <w:rFonts w:asciiTheme="minorHAnsi" w:hAnsiTheme="minorHAnsi" w:cstheme="minorHAnsi"/>
                <w:b/>
              </w:rPr>
              <w:t xml:space="preserve"> </w:t>
            </w:r>
          </w:p>
          <w:p w:rsidR="00CA3802" w:rsidRDefault="00CA3802" w:rsidP="00230CAE">
            <w:pPr>
              <w:rPr>
                <w:rFonts w:asciiTheme="minorHAnsi" w:hAnsiTheme="minorHAnsi" w:cstheme="minorHAnsi"/>
                <w:b/>
              </w:rPr>
            </w:pPr>
          </w:p>
          <w:p w:rsidR="00586C21" w:rsidRDefault="00AA7407" w:rsidP="00CA3802">
            <w:pPr>
              <w:jc w:val="center"/>
              <w:rPr>
                <w:rFonts w:asciiTheme="minorHAnsi" w:hAnsiTheme="minorHAnsi" w:cstheme="minorHAnsi"/>
                <w:b/>
              </w:rPr>
            </w:pPr>
            <w:r w:rsidRPr="00AA7407">
              <w:rPr>
                <w:rFonts w:asciiTheme="minorHAnsi" w:hAnsiTheme="minorHAnsi" w:cstheme="minorHAnsi"/>
                <w:b/>
              </w:rPr>
              <w:t xml:space="preserve"> </w:t>
            </w:r>
          </w:p>
          <w:p w:rsidR="00CA3802" w:rsidRDefault="00AA1982" w:rsidP="00CA3802">
            <w:pPr>
              <w:jc w:val="center"/>
              <w:rPr>
                <w:rFonts w:asciiTheme="minorHAnsi" w:hAnsiTheme="minorHAnsi" w:cstheme="minorHAnsi"/>
                <w:b/>
              </w:rPr>
            </w:pPr>
            <w:r w:rsidRPr="00AA7407">
              <w:rPr>
                <w:rFonts w:asciiTheme="minorHAnsi" w:hAnsiTheme="minorHAnsi" w:cstheme="minorHAnsi"/>
                <w:b/>
              </w:rPr>
              <w:t>£45</w:t>
            </w:r>
            <w:r w:rsidR="00AA7407" w:rsidRPr="00AA7407">
              <w:rPr>
                <w:rFonts w:asciiTheme="minorHAnsi" w:hAnsiTheme="minorHAnsi" w:cstheme="minorHAnsi"/>
                <w:b/>
              </w:rPr>
              <w:t xml:space="preserve"> </w:t>
            </w:r>
          </w:p>
          <w:p w:rsidR="000A4A9E" w:rsidRPr="00C5704F" w:rsidRDefault="002B4D5F" w:rsidP="0040154D">
            <w:pPr>
              <w:jc w:val="center"/>
              <w:rPr>
                <w:rFonts w:asciiTheme="minorHAnsi" w:hAnsiTheme="minorHAnsi" w:cstheme="minorHAnsi"/>
              </w:rPr>
            </w:pPr>
            <w:r>
              <w:rPr>
                <w:rFonts w:asciiTheme="minorHAnsi" w:hAnsiTheme="minorHAnsi" w:cstheme="minorHAnsi"/>
              </w:rPr>
              <w:t xml:space="preserve"> </w:t>
            </w:r>
            <w:r w:rsidR="00CA3802">
              <w:rPr>
                <w:rFonts w:asciiTheme="minorHAnsi" w:hAnsiTheme="minorHAnsi" w:cstheme="minorHAnsi"/>
              </w:rPr>
              <w:t>£7</w:t>
            </w:r>
          </w:p>
          <w:p w:rsidR="000A4A9E" w:rsidRPr="00C5704F" w:rsidRDefault="00230CAE" w:rsidP="0040154D">
            <w:pPr>
              <w:jc w:val="center"/>
              <w:rPr>
                <w:rFonts w:asciiTheme="minorHAnsi" w:hAnsiTheme="minorHAnsi" w:cstheme="minorHAnsi"/>
              </w:rPr>
            </w:pPr>
            <w:r>
              <w:rPr>
                <w:rFonts w:asciiTheme="minorHAnsi" w:hAnsiTheme="minorHAnsi" w:cstheme="minorHAnsi"/>
              </w:rPr>
              <w:t>£10</w:t>
            </w:r>
          </w:p>
        </w:tc>
        <w:tc>
          <w:tcPr>
            <w:tcW w:w="1721" w:type="dxa"/>
            <w:shd w:val="clear" w:color="auto" w:fill="auto"/>
          </w:tcPr>
          <w:p w:rsidR="007F2437" w:rsidRPr="00C5704F" w:rsidRDefault="007F2437" w:rsidP="0040154D">
            <w:pPr>
              <w:jc w:val="center"/>
              <w:rPr>
                <w:rFonts w:asciiTheme="minorHAnsi" w:hAnsiTheme="minorHAnsi" w:cstheme="minorHAnsi"/>
              </w:rPr>
            </w:pPr>
          </w:p>
          <w:p w:rsidR="000464BA" w:rsidRPr="00C5704F" w:rsidRDefault="00AA1982" w:rsidP="00AA1982">
            <w:pPr>
              <w:rPr>
                <w:rFonts w:asciiTheme="minorHAnsi" w:hAnsiTheme="minorHAnsi" w:cstheme="minorHAnsi"/>
              </w:rPr>
            </w:pPr>
            <w:r w:rsidRPr="00C5704F">
              <w:rPr>
                <w:rFonts w:asciiTheme="minorHAnsi" w:hAnsiTheme="minorHAnsi" w:cstheme="minorHAnsi"/>
              </w:rPr>
              <w:t xml:space="preserve">           </w:t>
            </w:r>
          </w:p>
          <w:p w:rsidR="00CA3802" w:rsidRPr="00586C21" w:rsidRDefault="00CA3802" w:rsidP="00AA7407">
            <w:pPr>
              <w:jc w:val="center"/>
              <w:rPr>
                <w:rFonts w:asciiTheme="minorHAnsi" w:hAnsiTheme="minorHAnsi" w:cstheme="minorHAnsi"/>
                <w:b/>
              </w:rPr>
            </w:pPr>
            <w:r w:rsidRPr="00586C21">
              <w:rPr>
                <w:rFonts w:asciiTheme="minorHAnsi" w:hAnsiTheme="minorHAnsi" w:cstheme="minorHAnsi"/>
                <w:b/>
              </w:rPr>
              <w:t>£20</w:t>
            </w:r>
          </w:p>
          <w:p w:rsidR="00CA3802" w:rsidRDefault="00CA3802" w:rsidP="00AA7407">
            <w:pPr>
              <w:jc w:val="center"/>
              <w:rPr>
                <w:rFonts w:asciiTheme="minorHAnsi" w:hAnsiTheme="minorHAnsi" w:cstheme="minorHAnsi"/>
                <w:b/>
              </w:rPr>
            </w:pPr>
          </w:p>
          <w:p w:rsidR="00586C21" w:rsidRDefault="00230CAE" w:rsidP="00CA3802">
            <w:pPr>
              <w:rPr>
                <w:rFonts w:asciiTheme="minorHAnsi" w:hAnsiTheme="minorHAnsi" w:cstheme="minorHAnsi"/>
                <w:b/>
              </w:rPr>
            </w:pPr>
            <w:r>
              <w:rPr>
                <w:rFonts w:asciiTheme="minorHAnsi" w:hAnsiTheme="minorHAnsi" w:cstheme="minorHAnsi"/>
                <w:b/>
              </w:rPr>
              <w:t xml:space="preserve">           </w:t>
            </w:r>
            <w:r w:rsidR="00AA7407" w:rsidRPr="00AA7407">
              <w:rPr>
                <w:rFonts w:asciiTheme="minorHAnsi" w:hAnsiTheme="minorHAnsi" w:cstheme="minorHAnsi"/>
                <w:b/>
              </w:rPr>
              <w:t xml:space="preserve"> </w:t>
            </w:r>
          </w:p>
          <w:p w:rsidR="00AA7407" w:rsidRPr="00AA7407" w:rsidRDefault="00586C21" w:rsidP="00CA3802">
            <w:pPr>
              <w:rPr>
                <w:rFonts w:asciiTheme="minorHAnsi" w:hAnsiTheme="minorHAnsi" w:cstheme="minorHAnsi"/>
                <w:b/>
              </w:rPr>
            </w:pPr>
            <w:r>
              <w:rPr>
                <w:rFonts w:asciiTheme="minorHAnsi" w:hAnsiTheme="minorHAnsi" w:cstheme="minorHAnsi"/>
                <w:b/>
              </w:rPr>
              <w:t xml:space="preserve">             </w:t>
            </w:r>
            <w:r w:rsidR="00D423ED">
              <w:rPr>
                <w:rFonts w:asciiTheme="minorHAnsi" w:hAnsiTheme="minorHAnsi" w:cstheme="minorHAnsi"/>
                <w:b/>
              </w:rPr>
              <w:t>£60</w:t>
            </w:r>
          </w:p>
          <w:p w:rsidR="00F61802" w:rsidRPr="00C5704F" w:rsidRDefault="00AA7407" w:rsidP="00AA7407">
            <w:pPr>
              <w:jc w:val="center"/>
              <w:rPr>
                <w:rFonts w:asciiTheme="minorHAnsi" w:hAnsiTheme="minorHAnsi" w:cstheme="minorHAnsi"/>
              </w:rPr>
            </w:pPr>
            <w:r>
              <w:rPr>
                <w:rFonts w:asciiTheme="minorHAnsi" w:hAnsiTheme="minorHAnsi" w:cstheme="minorHAnsi"/>
              </w:rPr>
              <w:t>£10</w:t>
            </w:r>
          </w:p>
          <w:p w:rsidR="000A4A9E" w:rsidRPr="00C5704F" w:rsidRDefault="00230CAE" w:rsidP="0040154D">
            <w:pPr>
              <w:jc w:val="center"/>
              <w:rPr>
                <w:rFonts w:asciiTheme="minorHAnsi" w:hAnsiTheme="minorHAnsi" w:cstheme="minorHAnsi"/>
              </w:rPr>
            </w:pPr>
            <w:r>
              <w:rPr>
                <w:rFonts w:asciiTheme="minorHAnsi" w:hAnsiTheme="minorHAnsi" w:cstheme="minorHAnsi"/>
              </w:rPr>
              <w:t>£15</w:t>
            </w:r>
          </w:p>
          <w:p w:rsidR="000A4A9E" w:rsidRPr="00C5704F" w:rsidRDefault="000A4A9E" w:rsidP="0040154D">
            <w:pPr>
              <w:jc w:val="center"/>
              <w:rPr>
                <w:rFonts w:asciiTheme="minorHAnsi" w:hAnsiTheme="minorHAnsi" w:cstheme="minorHAnsi"/>
              </w:rPr>
            </w:pPr>
          </w:p>
        </w:tc>
      </w:tr>
      <w:tr w:rsidR="0040154D" w:rsidRPr="00C5704F" w:rsidTr="0091088E">
        <w:tc>
          <w:tcPr>
            <w:tcW w:w="5495" w:type="dxa"/>
            <w:shd w:val="clear" w:color="auto" w:fill="auto"/>
          </w:tcPr>
          <w:p w:rsidR="00586C21" w:rsidRDefault="00586C21">
            <w:pPr>
              <w:rPr>
                <w:rFonts w:asciiTheme="minorHAnsi" w:hAnsiTheme="minorHAnsi" w:cstheme="minorHAnsi"/>
                <w:b/>
              </w:rPr>
            </w:pPr>
          </w:p>
          <w:p w:rsidR="002B4D5F" w:rsidRPr="004C155B" w:rsidRDefault="002B4D5F">
            <w:pPr>
              <w:rPr>
                <w:rFonts w:asciiTheme="minorHAnsi" w:hAnsiTheme="minorHAnsi" w:cstheme="minorHAnsi"/>
                <w:b/>
              </w:rPr>
            </w:pPr>
            <w:r w:rsidRPr="004C155B">
              <w:rPr>
                <w:rFonts w:asciiTheme="minorHAnsi" w:hAnsiTheme="minorHAnsi" w:cstheme="minorHAnsi"/>
                <w:b/>
              </w:rPr>
              <w:t xml:space="preserve">EVENING BOOKINGS </w:t>
            </w:r>
          </w:p>
          <w:p w:rsidR="007F2437" w:rsidRPr="002B4D5F" w:rsidRDefault="002B4D5F">
            <w:pPr>
              <w:rPr>
                <w:rFonts w:asciiTheme="minorHAnsi" w:hAnsiTheme="minorHAnsi" w:cstheme="minorHAnsi"/>
                <w:b/>
              </w:rPr>
            </w:pPr>
            <w:r w:rsidRPr="002B4D5F">
              <w:rPr>
                <w:rFonts w:asciiTheme="minorHAnsi" w:hAnsiTheme="minorHAnsi" w:cstheme="minorHAnsi"/>
                <w:b/>
              </w:rPr>
              <w:t>(</w:t>
            </w:r>
            <w:r w:rsidR="00586C21" w:rsidRPr="002B4D5F">
              <w:rPr>
                <w:rFonts w:asciiTheme="minorHAnsi" w:hAnsiTheme="minorHAnsi" w:cstheme="minorHAnsi"/>
                <w:b/>
              </w:rPr>
              <w:t>MAIN HA</w:t>
            </w:r>
            <w:bookmarkStart w:id="0" w:name="_GoBack"/>
            <w:bookmarkEnd w:id="0"/>
            <w:r w:rsidR="00586C21" w:rsidRPr="002B4D5F">
              <w:rPr>
                <w:rFonts w:asciiTheme="minorHAnsi" w:hAnsiTheme="minorHAnsi" w:cstheme="minorHAnsi"/>
                <w:b/>
              </w:rPr>
              <w:t xml:space="preserve">LL </w:t>
            </w:r>
            <w:r w:rsidR="00230CAE" w:rsidRPr="002B4D5F">
              <w:rPr>
                <w:rFonts w:asciiTheme="minorHAnsi" w:hAnsiTheme="minorHAnsi" w:cstheme="minorHAnsi"/>
                <w:b/>
              </w:rPr>
              <w:t>and SERVERY</w:t>
            </w:r>
            <w:r w:rsidR="00586C21" w:rsidRPr="002B4D5F">
              <w:rPr>
                <w:rFonts w:asciiTheme="minorHAnsi" w:hAnsiTheme="minorHAnsi" w:cstheme="minorHAnsi"/>
                <w:b/>
              </w:rPr>
              <w:t xml:space="preserve"> </w:t>
            </w:r>
            <w:r w:rsidR="000464BA" w:rsidRPr="002B4D5F">
              <w:rPr>
                <w:rFonts w:asciiTheme="minorHAnsi" w:hAnsiTheme="minorHAnsi" w:cstheme="minorHAnsi"/>
                <w:b/>
                <w:u w:val="single"/>
              </w:rPr>
              <w:t>starting after 6pm</w:t>
            </w:r>
            <w:r w:rsidRPr="002B4D5F">
              <w:rPr>
                <w:rFonts w:asciiTheme="minorHAnsi" w:hAnsiTheme="minorHAnsi" w:cstheme="minorHAnsi"/>
                <w:b/>
                <w:u w:val="single"/>
              </w:rPr>
              <w:t>)</w:t>
            </w:r>
            <w:r w:rsidR="000464BA" w:rsidRPr="002B4D5F">
              <w:rPr>
                <w:rFonts w:asciiTheme="minorHAnsi" w:hAnsiTheme="minorHAnsi" w:cstheme="minorHAnsi"/>
                <w:u w:val="single"/>
              </w:rPr>
              <w:t xml:space="preserve"> </w:t>
            </w:r>
          </w:p>
          <w:p w:rsidR="00F61802" w:rsidRPr="00C5704F" w:rsidRDefault="00060BA4">
            <w:pPr>
              <w:rPr>
                <w:rFonts w:asciiTheme="minorHAnsi" w:hAnsiTheme="minorHAnsi" w:cstheme="minorHAnsi"/>
              </w:rPr>
            </w:pPr>
            <w:r>
              <w:rPr>
                <w:rFonts w:asciiTheme="minorHAnsi" w:hAnsiTheme="minorHAnsi" w:cstheme="minorHAnsi"/>
              </w:rPr>
              <w:t xml:space="preserve">           </w:t>
            </w:r>
            <w:r w:rsidR="0091088E" w:rsidRPr="00C5704F">
              <w:rPr>
                <w:rFonts w:asciiTheme="minorHAnsi" w:hAnsiTheme="minorHAnsi" w:cstheme="minorHAnsi"/>
              </w:rPr>
              <w:t>Quizzes and similar events</w:t>
            </w:r>
            <w:r w:rsidR="005B2C87" w:rsidRPr="00C5704F">
              <w:rPr>
                <w:rFonts w:asciiTheme="minorHAnsi" w:hAnsiTheme="minorHAnsi" w:cstheme="minorHAnsi"/>
              </w:rPr>
              <w:t xml:space="preserve"> </w:t>
            </w:r>
          </w:p>
          <w:p w:rsidR="00B329DC" w:rsidRPr="00C5704F" w:rsidRDefault="00B329DC">
            <w:pPr>
              <w:rPr>
                <w:rFonts w:asciiTheme="minorHAnsi" w:hAnsiTheme="minorHAnsi" w:cstheme="minorHAnsi"/>
              </w:rPr>
            </w:pPr>
          </w:p>
        </w:tc>
        <w:tc>
          <w:tcPr>
            <w:tcW w:w="1843" w:type="dxa"/>
            <w:shd w:val="clear" w:color="auto" w:fill="auto"/>
          </w:tcPr>
          <w:p w:rsidR="007F2437" w:rsidRPr="00C5704F" w:rsidRDefault="007F2437" w:rsidP="0040154D">
            <w:pPr>
              <w:jc w:val="center"/>
              <w:rPr>
                <w:rFonts w:asciiTheme="minorHAnsi" w:hAnsiTheme="minorHAnsi" w:cstheme="minorHAnsi"/>
              </w:rPr>
            </w:pPr>
          </w:p>
          <w:p w:rsidR="00D423ED" w:rsidRDefault="0091088E" w:rsidP="00AA7407">
            <w:pPr>
              <w:rPr>
                <w:rFonts w:asciiTheme="minorHAnsi" w:hAnsiTheme="minorHAnsi" w:cstheme="minorHAnsi"/>
              </w:rPr>
            </w:pPr>
            <w:r w:rsidRPr="00C5704F">
              <w:rPr>
                <w:rFonts w:asciiTheme="minorHAnsi" w:hAnsiTheme="minorHAnsi" w:cstheme="minorHAnsi"/>
              </w:rPr>
              <w:t xml:space="preserve">           </w:t>
            </w:r>
            <w:r w:rsidR="00BF4B97">
              <w:rPr>
                <w:rFonts w:asciiTheme="minorHAnsi" w:hAnsiTheme="minorHAnsi" w:cstheme="minorHAnsi"/>
              </w:rPr>
              <w:t xml:space="preserve"> </w:t>
            </w:r>
            <w:r w:rsidRPr="00C5704F">
              <w:rPr>
                <w:rFonts w:asciiTheme="minorHAnsi" w:hAnsiTheme="minorHAnsi" w:cstheme="minorHAnsi"/>
              </w:rPr>
              <w:t xml:space="preserve"> </w:t>
            </w:r>
          </w:p>
          <w:p w:rsidR="002B4D5F" w:rsidRDefault="00586C21" w:rsidP="00AA7407">
            <w:pPr>
              <w:rPr>
                <w:rFonts w:asciiTheme="minorHAnsi" w:hAnsiTheme="minorHAnsi" w:cstheme="minorHAnsi"/>
              </w:rPr>
            </w:pPr>
            <w:r>
              <w:rPr>
                <w:rFonts w:asciiTheme="minorHAnsi" w:hAnsiTheme="minorHAnsi" w:cstheme="minorHAnsi"/>
              </w:rPr>
              <w:t xml:space="preserve">             </w:t>
            </w:r>
          </w:p>
          <w:p w:rsidR="00586C21" w:rsidRPr="008275A1" w:rsidRDefault="002B4D5F" w:rsidP="00AA7407">
            <w:pPr>
              <w:rPr>
                <w:rFonts w:asciiTheme="minorHAnsi" w:hAnsiTheme="minorHAnsi" w:cstheme="minorHAnsi"/>
                <w:b/>
              </w:rPr>
            </w:pPr>
            <w:r>
              <w:rPr>
                <w:rFonts w:asciiTheme="minorHAnsi" w:hAnsiTheme="minorHAnsi" w:cstheme="minorHAnsi"/>
                <w:b/>
              </w:rPr>
              <w:t xml:space="preserve">             </w:t>
            </w:r>
            <w:r w:rsidR="00586C21" w:rsidRPr="008275A1">
              <w:rPr>
                <w:rFonts w:asciiTheme="minorHAnsi" w:hAnsiTheme="minorHAnsi" w:cstheme="minorHAnsi"/>
                <w:b/>
              </w:rPr>
              <w:t>£100</w:t>
            </w:r>
          </w:p>
          <w:p w:rsidR="00F61802" w:rsidRPr="00C5704F" w:rsidRDefault="00F61802" w:rsidP="00AA7407">
            <w:pPr>
              <w:rPr>
                <w:rFonts w:asciiTheme="minorHAnsi" w:hAnsiTheme="minorHAnsi" w:cstheme="minorHAnsi"/>
              </w:rPr>
            </w:pPr>
          </w:p>
        </w:tc>
        <w:tc>
          <w:tcPr>
            <w:tcW w:w="1721" w:type="dxa"/>
            <w:shd w:val="clear" w:color="auto" w:fill="auto"/>
          </w:tcPr>
          <w:p w:rsidR="007F2437" w:rsidRPr="00C5704F" w:rsidRDefault="007F2437" w:rsidP="0040154D">
            <w:pPr>
              <w:jc w:val="center"/>
              <w:rPr>
                <w:rFonts w:asciiTheme="minorHAnsi" w:hAnsiTheme="minorHAnsi" w:cstheme="minorHAnsi"/>
              </w:rPr>
            </w:pPr>
          </w:p>
          <w:p w:rsidR="00D423ED" w:rsidRDefault="007F2437" w:rsidP="00AA7407">
            <w:pPr>
              <w:rPr>
                <w:rFonts w:asciiTheme="minorHAnsi" w:hAnsiTheme="minorHAnsi" w:cstheme="minorHAnsi"/>
              </w:rPr>
            </w:pPr>
            <w:r w:rsidRPr="00C5704F">
              <w:rPr>
                <w:rFonts w:asciiTheme="minorHAnsi" w:hAnsiTheme="minorHAnsi" w:cstheme="minorHAnsi"/>
              </w:rPr>
              <w:t xml:space="preserve">          </w:t>
            </w:r>
          </w:p>
          <w:p w:rsidR="002B4D5F" w:rsidRDefault="00586C21" w:rsidP="00AA7407">
            <w:pPr>
              <w:rPr>
                <w:rFonts w:asciiTheme="minorHAnsi" w:hAnsiTheme="minorHAnsi" w:cstheme="minorHAnsi"/>
                <w:b/>
              </w:rPr>
            </w:pPr>
            <w:r>
              <w:rPr>
                <w:rFonts w:asciiTheme="minorHAnsi" w:hAnsiTheme="minorHAnsi" w:cstheme="minorHAnsi"/>
              </w:rPr>
              <w:t xml:space="preserve">           </w:t>
            </w:r>
            <w:r w:rsidRPr="008275A1">
              <w:rPr>
                <w:rFonts w:asciiTheme="minorHAnsi" w:hAnsiTheme="minorHAnsi" w:cstheme="minorHAnsi"/>
                <w:b/>
              </w:rPr>
              <w:t xml:space="preserve"> </w:t>
            </w:r>
          </w:p>
          <w:p w:rsidR="00F61802" w:rsidRPr="008275A1" w:rsidRDefault="002B4D5F" w:rsidP="00AA7407">
            <w:pPr>
              <w:rPr>
                <w:rFonts w:asciiTheme="minorHAnsi" w:hAnsiTheme="minorHAnsi" w:cstheme="minorHAnsi"/>
                <w:b/>
              </w:rPr>
            </w:pPr>
            <w:r>
              <w:rPr>
                <w:rFonts w:asciiTheme="minorHAnsi" w:hAnsiTheme="minorHAnsi" w:cstheme="minorHAnsi"/>
                <w:b/>
              </w:rPr>
              <w:t xml:space="preserve">           </w:t>
            </w:r>
            <w:r w:rsidR="00586C21" w:rsidRPr="008275A1">
              <w:rPr>
                <w:rFonts w:asciiTheme="minorHAnsi" w:hAnsiTheme="minorHAnsi" w:cstheme="minorHAnsi"/>
                <w:b/>
              </w:rPr>
              <w:t>£150</w:t>
            </w:r>
          </w:p>
        </w:tc>
      </w:tr>
      <w:tr w:rsidR="0040154D" w:rsidRPr="00C5704F" w:rsidTr="0091088E">
        <w:trPr>
          <w:trHeight w:val="612"/>
        </w:trPr>
        <w:tc>
          <w:tcPr>
            <w:tcW w:w="5495" w:type="dxa"/>
            <w:shd w:val="clear" w:color="auto" w:fill="auto"/>
          </w:tcPr>
          <w:p w:rsidR="005B2C87" w:rsidRPr="00C5704F" w:rsidRDefault="00060BA4">
            <w:pPr>
              <w:rPr>
                <w:rFonts w:asciiTheme="minorHAnsi" w:hAnsiTheme="minorHAnsi" w:cstheme="minorHAnsi"/>
              </w:rPr>
            </w:pPr>
            <w:r>
              <w:rPr>
                <w:rFonts w:asciiTheme="minorHAnsi" w:hAnsiTheme="minorHAnsi" w:cstheme="minorHAnsi"/>
              </w:rPr>
              <w:t xml:space="preserve">           </w:t>
            </w:r>
            <w:r w:rsidR="005B2C87" w:rsidRPr="00C5704F">
              <w:rPr>
                <w:rFonts w:asciiTheme="minorHAnsi" w:hAnsiTheme="minorHAnsi" w:cstheme="minorHAnsi"/>
              </w:rPr>
              <w:t>Parties, dances, discos</w:t>
            </w:r>
          </w:p>
          <w:p w:rsidR="00D423ED" w:rsidRPr="00AE6124" w:rsidRDefault="00F7318B" w:rsidP="00F7318B">
            <w:pPr>
              <w:rPr>
                <w:rFonts w:asciiTheme="minorHAnsi" w:hAnsiTheme="minorHAnsi" w:cstheme="minorHAnsi"/>
              </w:rPr>
            </w:pPr>
            <w:r>
              <w:rPr>
                <w:rFonts w:asciiTheme="minorHAnsi" w:hAnsiTheme="minorHAnsi" w:cstheme="minorHAnsi"/>
              </w:rPr>
              <w:t xml:space="preserve"> </w:t>
            </w:r>
          </w:p>
          <w:p w:rsidR="00D423ED" w:rsidRDefault="00D423ED" w:rsidP="00F7318B">
            <w:pPr>
              <w:rPr>
                <w:rFonts w:asciiTheme="minorHAnsi" w:hAnsiTheme="minorHAnsi" w:cstheme="minorHAnsi"/>
                <w:b/>
              </w:rPr>
            </w:pPr>
          </w:p>
          <w:p w:rsidR="00D423ED" w:rsidRPr="009F65D9" w:rsidRDefault="00D423ED" w:rsidP="00F7318B">
            <w:pPr>
              <w:rPr>
                <w:rFonts w:ascii="Rockwell Extra Bold" w:hAnsi="Rockwell Extra Bold" w:cstheme="minorHAnsi"/>
                <w:b/>
              </w:rPr>
            </w:pPr>
            <w:r w:rsidRPr="009F65D9">
              <w:rPr>
                <w:rFonts w:ascii="Rockwell Extra Bold" w:hAnsi="Rockwell Extra Bold" w:cstheme="minorHAnsi"/>
                <w:b/>
              </w:rPr>
              <w:t>CONFERENCE  ROOM</w:t>
            </w:r>
          </w:p>
          <w:p w:rsidR="00D423ED" w:rsidRDefault="00D423ED" w:rsidP="00F7318B">
            <w:pPr>
              <w:rPr>
                <w:rFonts w:asciiTheme="minorHAnsi" w:hAnsiTheme="minorHAnsi" w:cstheme="minorHAnsi"/>
                <w:b/>
              </w:rPr>
            </w:pPr>
            <w:r>
              <w:rPr>
                <w:rFonts w:asciiTheme="minorHAnsi" w:hAnsiTheme="minorHAnsi" w:cstheme="minorHAnsi"/>
                <w:b/>
              </w:rPr>
              <w:t>Minimum 3 hours</w:t>
            </w:r>
          </w:p>
          <w:p w:rsidR="00D423ED" w:rsidRPr="00D423ED" w:rsidRDefault="00D423ED" w:rsidP="00F7318B">
            <w:pPr>
              <w:rPr>
                <w:rFonts w:asciiTheme="minorHAnsi" w:hAnsiTheme="minorHAnsi" w:cstheme="minorHAnsi"/>
              </w:rPr>
            </w:pPr>
            <w:r>
              <w:rPr>
                <w:rFonts w:asciiTheme="minorHAnsi" w:hAnsiTheme="minorHAnsi" w:cstheme="minorHAnsi"/>
                <w:b/>
              </w:rPr>
              <w:t xml:space="preserve">        </w:t>
            </w:r>
            <w:r w:rsidRPr="00D423ED">
              <w:rPr>
                <w:rFonts w:asciiTheme="minorHAnsi" w:hAnsiTheme="minorHAnsi" w:cstheme="minorHAnsi"/>
              </w:rPr>
              <w:t>Additional hourly charge</w:t>
            </w:r>
          </w:p>
          <w:p w:rsidR="00D423ED" w:rsidRDefault="00D423ED" w:rsidP="00F7318B">
            <w:pPr>
              <w:rPr>
                <w:rFonts w:asciiTheme="minorHAnsi" w:hAnsiTheme="minorHAnsi" w:cstheme="minorHAnsi"/>
                <w:b/>
              </w:rPr>
            </w:pPr>
          </w:p>
          <w:p w:rsidR="00F7318B" w:rsidRPr="009F65D9" w:rsidRDefault="00F7318B" w:rsidP="00F7318B">
            <w:pPr>
              <w:rPr>
                <w:rFonts w:ascii="Rockwell Extra Bold" w:hAnsi="Rockwell Extra Bold" w:cstheme="minorHAnsi"/>
                <w:b/>
              </w:rPr>
            </w:pPr>
            <w:r w:rsidRPr="009F65D9">
              <w:rPr>
                <w:rFonts w:ascii="Rockwell Extra Bold" w:hAnsi="Rockwell Extra Bold" w:cstheme="minorHAnsi"/>
                <w:b/>
              </w:rPr>
              <w:t>ALL FACILITIES,  ALL DAY</w:t>
            </w:r>
            <w:r w:rsidR="00586C21" w:rsidRPr="009F65D9">
              <w:rPr>
                <w:rFonts w:ascii="Rockwell Extra Bold" w:hAnsi="Rockwell Extra Bold" w:cstheme="minorHAnsi"/>
                <w:b/>
              </w:rPr>
              <w:t xml:space="preserve">                             </w:t>
            </w:r>
          </w:p>
          <w:p w:rsidR="00F7318B" w:rsidRPr="00C5704F" w:rsidRDefault="00F7318B" w:rsidP="00F7318B">
            <w:pPr>
              <w:rPr>
                <w:rFonts w:asciiTheme="minorHAnsi" w:hAnsiTheme="minorHAnsi" w:cstheme="minorHAnsi"/>
              </w:rPr>
            </w:pPr>
            <w:r>
              <w:rPr>
                <w:rFonts w:asciiTheme="minorHAnsi" w:hAnsiTheme="minorHAnsi" w:cstheme="minorHAnsi"/>
              </w:rPr>
              <w:t xml:space="preserve">e.g. weddings, large celebrations      </w:t>
            </w:r>
            <w:r w:rsidR="00586C21">
              <w:rPr>
                <w:rFonts w:asciiTheme="minorHAnsi" w:hAnsiTheme="minorHAnsi" w:cstheme="minorHAnsi"/>
              </w:rPr>
              <w:t xml:space="preserve">                                                                            </w:t>
            </w:r>
            <w:r>
              <w:rPr>
                <w:rFonts w:asciiTheme="minorHAnsi" w:hAnsiTheme="minorHAnsi" w:cstheme="minorHAnsi"/>
              </w:rPr>
              <w:t xml:space="preserve">                                      </w:t>
            </w:r>
          </w:p>
        </w:tc>
        <w:tc>
          <w:tcPr>
            <w:tcW w:w="1843" w:type="dxa"/>
            <w:shd w:val="clear" w:color="auto" w:fill="auto"/>
          </w:tcPr>
          <w:p w:rsidR="00F61802" w:rsidRPr="008275A1" w:rsidRDefault="0091088E" w:rsidP="00AA7407">
            <w:pPr>
              <w:jc w:val="center"/>
              <w:rPr>
                <w:rFonts w:asciiTheme="minorHAnsi" w:hAnsiTheme="minorHAnsi" w:cstheme="minorHAnsi"/>
                <w:b/>
              </w:rPr>
            </w:pPr>
            <w:r w:rsidRPr="008275A1">
              <w:rPr>
                <w:rFonts w:asciiTheme="minorHAnsi" w:hAnsiTheme="minorHAnsi" w:cstheme="minorHAnsi"/>
                <w:b/>
              </w:rPr>
              <w:t>£1</w:t>
            </w:r>
            <w:r w:rsidR="00AA7407" w:rsidRPr="008275A1">
              <w:rPr>
                <w:rFonts w:asciiTheme="minorHAnsi" w:hAnsiTheme="minorHAnsi" w:cstheme="minorHAnsi"/>
                <w:b/>
              </w:rPr>
              <w:t>50</w:t>
            </w:r>
          </w:p>
          <w:p w:rsidR="00F7318B" w:rsidRDefault="00F7318B" w:rsidP="00AA7407">
            <w:pPr>
              <w:jc w:val="center"/>
              <w:rPr>
                <w:rFonts w:asciiTheme="minorHAnsi" w:hAnsiTheme="minorHAnsi" w:cstheme="minorHAnsi"/>
              </w:rPr>
            </w:pPr>
          </w:p>
          <w:p w:rsidR="00D423ED" w:rsidRDefault="00D423ED" w:rsidP="00AA7407">
            <w:pPr>
              <w:jc w:val="center"/>
              <w:rPr>
                <w:rFonts w:asciiTheme="minorHAnsi" w:hAnsiTheme="minorHAnsi" w:cstheme="minorHAnsi"/>
              </w:rPr>
            </w:pPr>
          </w:p>
          <w:p w:rsidR="00D423ED" w:rsidRDefault="00D423ED" w:rsidP="00D423ED">
            <w:pPr>
              <w:rPr>
                <w:rFonts w:asciiTheme="minorHAnsi" w:hAnsiTheme="minorHAnsi" w:cstheme="minorHAnsi"/>
              </w:rPr>
            </w:pPr>
          </w:p>
          <w:p w:rsidR="00D423ED" w:rsidRPr="00586C21" w:rsidRDefault="00D423ED" w:rsidP="00D423ED">
            <w:pPr>
              <w:rPr>
                <w:rFonts w:asciiTheme="minorHAnsi" w:hAnsiTheme="minorHAnsi" w:cstheme="minorHAnsi"/>
                <w:b/>
              </w:rPr>
            </w:pPr>
            <w:r>
              <w:rPr>
                <w:rFonts w:asciiTheme="minorHAnsi" w:hAnsiTheme="minorHAnsi" w:cstheme="minorHAnsi"/>
              </w:rPr>
              <w:t xml:space="preserve">             </w:t>
            </w:r>
            <w:r w:rsidR="00AE6124">
              <w:rPr>
                <w:rFonts w:asciiTheme="minorHAnsi" w:hAnsiTheme="minorHAnsi" w:cstheme="minorHAnsi"/>
              </w:rPr>
              <w:t xml:space="preserve"> </w:t>
            </w:r>
            <w:r w:rsidR="00AE6124" w:rsidRPr="008275A1">
              <w:rPr>
                <w:rFonts w:asciiTheme="minorHAnsi" w:hAnsiTheme="minorHAnsi" w:cstheme="minorHAnsi"/>
                <w:b/>
              </w:rPr>
              <w:t>£18</w:t>
            </w:r>
            <w:r w:rsidR="00586C21">
              <w:rPr>
                <w:rFonts w:asciiTheme="minorHAnsi" w:hAnsiTheme="minorHAnsi" w:cstheme="minorHAnsi"/>
              </w:rPr>
              <w:br/>
              <w:t xml:space="preserve">     </w:t>
            </w:r>
            <w:r w:rsidR="00AE6124">
              <w:rPr>
                <w:rFonts w:asciiTheme="minorHAnsi" w:hAnsiTheme="minorHAnsi" w:cstheme="minorHAnsi"/>
              </w:rPr>
              <w:t xml:space="preserve">           £6</w:t>
            </w:r>
          </w:p>
          <w:p w:rsidR="00586C21" w:rsidRDefault="00586C21" w:rsidP="00AA7407">
            <w:pPr>
              <w:jc w:val="center"/>
              <w:rPr>
                <w:rFonts w:asciiTheme="minorHAnsi" w:hAnsiTheme="minorHAnsi" w:cstheme="minorHAnsi"/>
              </w:rPr>
            </w:pPr>
          </w:p>
          <w:p w:rsidR="00586C21" w:rsidRDefault="00586C21" w:rsidP="00AA7407">
            <w:pPr>
              <w:jc w:val="center"/>
              <w:rPr>
                <w:rFonts w:asciiTheme="minorHAnsi" w:hAnsiTheme="minorHAnsi" w:cstheme="minorHAnsi"/>
              </w:rPr>
            </w:pPr>
          </w:p>
          <w:p w:rsidR="00586C21" w:rsidRPr="00586C21" w:rsidRDefault="00586C21" w:rsidP="00AA7407">
            <w:pPr>
              <w:jc w:val="center"/>
              <w:rPr>
                <w:rFonts w:asciiTheme="minorHAnsi" w:hAnsiTheme="minorHAnsi" w:cstheme="minorHAnsi"/>
                <w:b/>
              </w:rPr>
            </w:pPr>
            <w:r w:rsidRPr="00586C21">
              <w:rPr>
                <w:rFonts w:asciiTheme="minorHAnsi" w:hAnsiTheme="minorHAnsi" w:cstheme="minorHAnsi"/>
                <w:b/>
              </w:rPr>
              <w:t>£300</w:t>
            </w:r>
          </w:p>
        </w:tc>
        <w:tc>
          <w:tcPr>
            <w:tcW w:w="1721" w:type="dxa"/>
            <w:shd w:val="clear" w:color="auto" w:fill="auto"/>
          </w:tcPr>
          <w:p w:rsidR="00F7318B" w:rsidRPr="008275A1" w:rsidRDefault="0091088E" w:rsidP="00F7318B">
            <w:pPr>
              <w:jc w:val="center"/>
              <w:rPr>
                <w:rFonts w:asciiTheme="minorHAnsi" w:hAnsiTheme="minorHAnsi" w:cstheme="minorHAnsi"/>
                <w:b/>
              </w:rPr>
            </w:pPr>
            <w:r w:rsidRPr="008275A1">
              <w:rPr>
                <w:rFonts w:asciiTheme="minorHAnsi" w:hAnsiTheme="minorHAnsi" w:cstheme="minorHAnsi"/>
                <w:b/>
              </w:rPr>
              <w:t>£2</w:t>
            </w:r>
            <w:r w:rsidR="00C63975">
              <w:rPr>
                <w:rFonts w:asciiTheme="minorHAnsi" w:hAnsiTheme="minorHAnsi" w:cstheme="minorHAnsi"/>
                <w:b/>
              </w:rPr>
              <w:t>50</w:t>
            </w:r>
          </w:p>
          <w:p w:rsidR="00F7318B" w:rsidRDefault="00F7318B" w:rsidP="00F7318B">
            <w:pPr>
              <w:jc w:val="center"/>
              <w:rPr>
                <w:rFonts w:asciiTheme="minorHAnsi" w:hAnsiTheme="minorHAnsi" w:cstheme="minorHAnsi"/>
              </w:rPr>
            </w:pPr>
          </w:p>
          <w:p w:rsidR="00F7318B" w:rsidRDefault="00F7318B" w:rsidP="0040154D">
            <w:pPr>
              <w:jc w:val="center"/>
              <w:rPr>
                <w:rFonts w:asciiTheme="minorHAnsi" w:hAnsiTheme="minorHAnsi" w:cstheme="minorHAnsi"/>
              </w:rPr>
            </w:pPr>
          </w:p>
          <w:p w:rsidR="00D423ED" w:rsidRDefault="00D423ED" w:rsidP="0040154D">
            <w:pPr>
              <w:jc w:val="center"/>
              <w:rPr>
                <w:rFonts w:asciiTheme="minorHAnsi" w:hAnsiTheme="minorHAnsi" w:cstheme="minorHAnsi"/>
              </w:rPr>
            </w:pPr>
          </w:p>
          <w:p w:rsidR="00586C21" w:rsidRDefault="00AE6124" w:rsidP="0040154D">
            <w:pPr>
              <w:jc w:val="center"/>
              <w:rPr>
                <w:rFonts w:asciiTheme="minorHAnsi" w:hAnsiTheme="minorHAnsi" w:cstheme="minorHAnsi"/>
                <w:b/>
              </w:rPr>
            </w:pPr>
            <w:r>
              <w:rPr>
                <w:rFonts w:asciiTheme="minorHAnsi" w:hAnsiTheme="minorHAnsi" w:cstheme="minorHAnsi"/>
                <w:b/>
              </w:rPr>
              <w:t>£30</w:t>
            </w:r>
          </w:p>
          <w:p w:rsidR="00F7318B" w:rsidRDefault="00D423ED" w:rsidP="0040154D">
            <w:pPr>
              <w:jc w:val="center"/>
              <w:rPr>
                <w:rFonts w:asciiTheme="minorHAnsi" w:hAnsiTheme="minorHAnsi" w:cstheme="minorHAnsi"/>
              </w:rPr>
            </w:pPr>
            <w:r>
              <w:rPr>
                <w:rFonts w:asciiTheme="minorHAnsi" w:hAnsiTheme="minorHAnsi" w:cstheme="minorHAnsi"/>
              </w:rPr>
              <w:t>£10</w:t>
            </w:r>
          </w:p>
          <w:p w:rsidR="00586C21" w:rsidRDefault="00586C21" w:rsidP="0040154D">
            <w:pPr>
              <w:jc w:val="center"/>
              <w:rPr>
                <w:rFonts w:asciiTheme="minorHAnsi" w:hAnsiTheme="minorHAnsi" w:cstheme="minorHAnsi"/>
              </w:rPr>
            </w:pPr>
          </w:p>
          <w:p w:rsidR="00586C21" w:rsidRDefault="00586C21" w:rsidP="0040154D">
            <w:pPr>
              <w:jc w:val="center"/>
              <w:rPr>
                <w:rFonts w:asciiTheme="minorHAnsi" w:hAnsiTheme="minorHAnsi" w:cstheme="minorHAnsi"/>
              </w:rPr>
            </w:pPr>
          </w:p>
          <w:p w:rsidR="00586C21" w:rsidRPr="00586C21" w:rsidRDefault="00586C21" w:rsidP="00586C21">
            <w:pPr>
              <w:jc w:val="center"/>
              <w:rPr>
                <w:rFonts w:asciiTheme="minorHAnsi" w:hAnsiTheme="minorHAnsi" w:cstheme="minorHAnsi"/>
                <w:b/>
              </w:rPr>
            </w:pPr>
            <w:r w:rsidRPr="00586C21">
              <w:rPr>
                <w:rFonts w:asciiTheme="minorHAnsi" w:hAnsiTheme="minorHAnsi" w:cstheme="minorHAnsi"/>
                <w:b/>
              </w:rPr>
              <w:t>£475</w:t>
            </w:r>
          </w:p>
        </w:tc>
      </w:tr>
      <w:tr w:rsidR="0040154D" w:rsidRPr="00C5704F" w:rsidTr="0091088E">
        <w:tc>
          <w:tcPr>
            <w:tcW w:w="5495" w:type="dxa"/>
            <w:shd w:val="clear" w:color="auto" w:fill="auto"/>
          </w:tcPr>
          <w:p w:rsidR="00586C21" w:rsidRDefault="00586C21" w:rsidP="00F7318B">
            <w:pPr>
              <w:rPr>
                <w:rFonts w:asciiTheme="minorHAnsi" w:hAnsiTheme="minorHAnsi" w:cstheme="minorHAnsi"/>
                <w:b/>
              </w:rPr>
            </w:pPr>
          </w:p>
          <w:p w:rsidR="00F7318B" w:rsidRPr="00060BA4" w:rsidRDefault="00F7318B" w:rsidP="00F7318B">
            <w:pPr>
              <w:rPr>
                <w:rFonts w:ascii="Rockwell Extra Bold" w:hAnsi="Rockwell Extra Bold" w:cstheme="minorHAnsi"/>
                <w:b/>
              </w:rPr>
            </w:pPr>
            <w:r w:rsidRPr="00060BA4">
              <w:rPr>
                <w:rFonts w:ascii="Rockwell Extra Bold" w:hAnsi="Rockwell Extra Bold" w:cstheme="minorHAnsi"/>
                <w:b/>
              </w:rPr>
              <w:t xml:space="preserve">Weekends set </w:t>
            </w:r>
            <w:r w:rsidR="00060BA4">
              <w:rPr>
                <w:rFonts w:ascii="Rockwell Extra Bold" w:hAnsi="Rockwell Extra Bold" w:cstheme="minorHAnsi"/>
                <w:b/>
              </w:rPr>
              <w:t xml:space="preserve"> </w:t>
            </w:r>
            <w:r w:rsidRPr="00060BA4">
              <w:rPr>
                <w:rFonts w:ascii="Rockwell Extra Bold" w:hAnsi="Rockwell Extra Bold" w:cstheme="minorHAnsi"/>
                <w:b/>
              </w:rPr>
              <w:t xml:space="preserve">up and clear </w:t>
            </w:r>
            <w:r w:rsidR="00060BA4">
              <w:rPr>
                <w:rFonts w:ascii="Rockwell Extra Bold" w:hAnsi="Rockwell Extra Bold" w:cstheme="minorHAnsi"/>
                <w:b/>
              </w:rPr>
              <w:t xml:space="preserve"> </w:t>
            </w:r>
            <w:r w:rsidRPr="00060BA4">
              <w:rPr>
                <w:rFonts w:ascii="Rockwell Extra Bold" w:hAnsi="Rockwell Extra Bold" w:cstheme="minorHAnsi"/>
                <w:b/>
              </w:rPr>
              <w:t xml:space="preserve">up </w:t>
            </w:r>
          </w:p>
          <w:p w:rsidR="00F7318B" w:rsidRPr="00C5704F" w:rsidRDefault="00F7318B" w:rsidP="00F7318B">
            <w:pPr>
              <w:rPr>
                <w:rFonts w:asciiTheme="minorHAnsi" w:hAnsiTheme="minorHAnsi" w:cstheme="minorHAnsi"/>
              </w:rPr>
            </w:pPr>
            <w:r>
              <w:rPr>
                <w:rFonts w:asciiTheme="minorHAnsi" w:hAnsiTheme="minorHAnsi" w:cstheme="minorHAnsi"/>
              </w:rPr>
              <w:t xml:space="preserve">Early access for </w:t>
            </w:r>
            <w:r w:rsidRPr="00C5704F">
              <w:rPr>
                <w:rFonts w:asciiTheme="minorHAnsi" w:hAnsiTheme="minorHAnsi" w:cstheme="minorHAnsi"/>
              </w:rPr>
              <w:t>Setting up</w:t>
            </w:r>
            <w:r>
              <w:rPr>
                <w:rFonts w:asciiTheme="minorHAnsi" w:hAnsiTheme="minorHAnsi" w:cstheme="minorHAnsi"/>
              </w:rPr>
              <w:t xml:space="preserve">, </w:t>
            </w:r>
            <w:r w:rsidRPr="00C5704F">
              <w:rPr>
                <w:rFonts w:asciiTheme="minorHAnsi" w:hAnsiTheme="minorHAnsi" w:cstheme="minorHAnsi"/>
              </w:rPr>
              <w:t xml:space="preserve"> Friday 1pm onwards, </w:t>
            </w:r>
            <w:r>
              <w:rPr>
                <w:rFonts w:asciiTheme="minorHAnsi" w:hAnsiTheme="minorHAnsi" w:cstheme="minorHAnsi"/>
              </w:rPr>
              <w:t xml:space="preserve">            </w:t>
            </w:r>
            <w:r>
              <w:rPr>
                <w:rFonts w:asciiTheme="minorHAnsi" w:hAnsiTheme="minorHAnsi" w:cstheme="minorHAnsi"/>
              </w:rPr>
              <w:tab/>
              <w:t xml:space="preserve">                        </w:t>
            </w:r>
          </w:p>
          <w:p w:rsidR="00B329DC" w:rsidRPr="00586C21" w:rsidRDefault="00F7318B" w:rsidP="00D423ED">
            <w:pPr>
              <w:rPr>
                <w:rFonts w:asciiTheme="minorHAnsi" w:hAnsiTheme="minorHAnsi" w:cstheme="minorHAnsi"/>
              </w:rPr>
            </w:pPr>
            <w:r>
              <w:rPr>
                <w:rFonts w:asciiTheme="minorHAnsi" w:hAnsiTheme="minorHAnsi" w:cstheme="minorHAnsi"/>
              </w:rPr>
              <w:t xml:space="preserve">Clear up until Sunday midday, 12pm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tc>
        <w:tc>
          <w:tcPr>
            <w:tcW w:w="1843" w:type="dxa"/>
            <w:shd w:val="clear" w:color="auto" w:fill="auto"/>
          </w:tcPr>
          <w:p w:rsidR="005B2C87" w:rsidRPr="00C5704F" w:rsidRDefault="005B2C87" w:rsidP="007F2437">
            <w:pPr>
              <w:rPr>
                <w:rFonts w:asciiTheme="minorHAnsi" w:hAnsiTheme="minorHAnsi" w:cstheme="minorHAnsi"/>
              </w:rPr>
            </w:pPr>
          </w:p>
          <w:p w:rsidR="00586C21" w:rsidRDefault="00586C21" w:rsidP="00B833DE">
            <w:pPr>
              <w:jc w:val="center"/>
              <w:rPr>
                <w:rFonts w:asciiTheme="minorHAnsi" w:hAnsiTheme="minorHAnsi" w:cstheme="minorHAnsi"/>
              </w:rPr>
            </w:pPr>
          </w:p>
          <w:p w:rsidR="00F7318B" w:rsidRDefault="00B833DE" w:rsidP="00B833DE">
            <w:pPr>
              <w:jc w:val="center"/>
              <w:rPr>
                <w:rFonts w:asciiTheme="minorHAnsi" w:hAnsiTheme="minorHAnsi" w:cstheme="minorHAnsi"/>
              </w:rPr>
            </w:pPr>
            <w:r w:rsidRPr="00B833DE">
              <w:rPr>
                <w:rFonts w:asciiTheme="minorHAnsi" w:hAnsiTheme="minorHAnsi" w:cstheme="minorHAnsi"/>
              </w:rPr>
              <w:t>£50</w:t>
            </w:r>
          </w:p>
          <w:p w:rsidR="00B833DE" w:rsidRPr="00B833DE" w:rsidRDefault="00B833DE" w:rsidP="00B833DE">
            <w:pPr>
              <w:jc w:val="center"/>
              <w:rPr>
                <w:rFonts w:asciiTheme="minorHAnsi" w:hAnsiTheme="minorHAnsi" w:cstheme="minorHAnsi"/>
              </w:rPr>
            </w:pPr>
            <w:r>
              <w:rPr>
                <w:rFonts w:asciiTheme="minorHAnsi" w:hAnsiTheme="minorHAnsi" w:cstheme="minorHAnsi"/>
              </w:rPr>
              <w:t>£50</w:t>
            </w:r>
          </w:p>
          <w:p w:rsidR="006E5BFD" w:rsidRPr="00C5704F" w:rsidRDefault="006E5BFD" w:rsidP="00F7318B">
            <w:pPr>
              <w:rPr>
                <w:rFonts w:asciiTheme="minorHAnsi" w:hAnsiTheme="minorHAnsi" w:cstheme="minorHAnsi"/>
                <w:b/>
              </w:rPr>
            </w:pPr>
          </w:p>
        </w:tc>
        <w:tc>
          <w:tcPr>
            <w:tcW w:w="1721" w:type="dxa"/>
            <w:shd w:val="clear" w:color="auto" w:fill="auto"/>
          </w:tcPr>
          <w:p w:rsidR="005B2C87" w:rsidRPr="00C5704F" w:rsidRDefault="005B2C87" w:rsidP="0040154D">
            <w:pPr>
              <w:jc w:val="center"/>
              <w:rPr>
                <w:rFonts w:asciiTheme="minorHAnsi" w:hAnsiTheme="minorHAnsi" w:cstheme="minorHAnsi"/>
              </w:rPr>
            </w:pPr>
          </w:p>
          <w:p w:rsidR="00586C21" w:rsidRDefault="00B833DE" w:rsidP="00B833DE">
            <w:pPr>
              <w:rPr>
                <w:rFonts w:asciiTheme="minorHAnsi" w:hAnsiTheme="minorHAnsi" w:cstheme="minorHAnsi"/>
              </w:rPr>
            </w:pPr>
            <w:r>
              <w:rPr>
                <w:rFonts w:asciiTheme="minorHAnsi" w:hAnsiTheme="minorHAnsi" w:cstheme="minorHAnsi"/>
              </w:rPr>
              <w:t xml:space="preserve">            </w:t>
            </w:r>
          </w:p>
          <w:p w:rsidR="00F7318B" w:rsidRPr="00B833DE" w:rsidRDefault="00586C21" w:rsidP="00B833DE">
            <w:pPr>
              <w:rPr>
                <w:rFonts w:asciiTheme="minorHAnsi" w:hAnsiTheme="minorHAnsi" w:cstheme="minorHAnsi"/>
              </w:rPr>
            </w:pPr>
            <w:r>
              <w:rPr>
                <w:rFonts w:asciiTheme="minorHAnsi" w:hAnsiTheme="minorHAnsi" w:cstheme="minorHAnsi"/>
              </w:rPr>
              <w:t xml:space="preserve">             </w:t>
            </w:r>
            <w:r w:rsidR="00B833DE" w:rsidRPr="00B833DE">
              <w:rPr>
                <w:rFonts w:asciiTheme="minorHAnsi" w:hAnsiTheme="minorHAnsi" w:cstheme="minorHAnsi"/>
              </w:rPr>
              <w:t>£50</w:t>
            </w:r>
          </w:p>
          <w:p w:rsidR="006E5BFD" w:rsidRPr="00B833DE" w:rsidRDefault="00B833DE" w:rsidP="00B833DE">
            <w:pPr>
              <w:rPr>
                <w:rFonts w:asciiTheme="minorHAnsi" w:hAnsiTheme="minorHAnsi" w:cstheme="minorHAnsi"/>
              </w:rPr>
            </w:pPr>
            <w:r>
              <w:rPr>
                <w:rFonts w:asciiTheme="minorHAnsi" w:hAnsiTheme="minorHAnsi" w:cstheme="minorHAnsi"/>
              </w:rPr>
              <w:t xml:space="preserve">            </w:t>
            </w:r>
            <w:r w:rsidR="00586C21">
              <w:rPr>
                <w:rFonts w:asciiTheme="minorHAnsi" w:hAnsiTheme="minorHAnsi" w:cstheme="minorHAnsi"/>
              </w:rPr>
              <w:t xml:space="preserve"> </w:t>
            </w:r>
            <w:r w:rsidRPr="00B833DE">
              <w:rPr>
                <w:rFonts w:asciiTheme="minorHAnsi" w:hAnsiTheme="minorHAnsi" w:cstheme="minorHAnsi"/>
              </w:rPr>
              <w:t>£50</w:t>
            </w:r>
          </w:p>
        </w:tc>
      </w:tr>
    </w:tbl>
    <w:p w:rsidR="0091088E" w:rsidRPr="009F65D9" w:rsidRDefault="0091088E" w:rsidP="00945AF1">
      <w:pPr>
        <w:rPr>
          <w:rFonts w:ascii="Rockwell Extra Bold" w:hAnsi="Rockwell Extra Bold" w:cstheme="minorHAnsi"/>
        </w:rPr>
      </w:pPr>
    </w:p>
    <w:tbl>
      <w:tblPr>
        <w:tblW w:w="0" w:type="auto"/>
        <w:tblLook w:val="04A0" w:firstRow="1" w:lastRow="0" w:firstColumn="1" w:lastColumn="0" w:noHBand="0" w:noVBand="1"/>
      </w:tblPr>
      <w:tblGrid>
        <w:gridCol w:w="5495"/>
        <w:gridCol w:w="1843"/>
        <w:gridCol w:w="1721"/>
      </w:tblGrid>
      <w:tr w:rsidR="00AA1982" w:rsidRPr="009F65D9" w:rsidTr="00E11111">
        <w:tc>
          <w:tcPr>
            <w:tcW w:w="5495" w:type="dxa"/>
            <w:shd w:val="clear" w:color="auto" w:fill="auto"/>
          </w:tcPr>
          <w:p w:rsidR="00AA1982" w:rsidRPr="009F65D9" w:rsidRDefault="00AA1982" w:rsidP="00E11111">
            <w:pPr>
              <w:rPr>
                <w:rFonts w:ascii="Rockwell Extra Bold" w:hAnsi="Rockwell Extra Bold" w:cstheme="minorHAnsi"/>
                <w:b/>
              </w:rPr>
            </w:pPr>
            <w:r w:rsidRPr="009F65D9">
              <w:rPr>
                <w:rFonts w:ascii="Rockwell Extra Bold" w:hAnsi="Rockwell Extra Bold" w:cstheme="minorHAnsi"/>
                <w:b/>
              </w:rPr>
              <w:t>INTERVIEW ROOM</w:t>
            </w:r>
          </w:p>
        </w:tc>
        <w:tc>
          <w:tcPr>
            <w:tcW w:w="1843" w:type="dxa"/>
            <w:shd w:val="clear" w:color="auto" w:fill="auto"/>
          </w:tcPr>
          <w:p w:rsidR="00AA1982" w:rsidRPr="009F65D9" w:rsidRDefault="00AA1982" w:rsidP="00E11111">
            <w:pPr>
              <w:jc w:val="center"/>
              <w:rPr>
                <w:rFonts w:ascii="Rockwell Extra Bold" w:hAnsi="Rockwell Extra Bold" w:cstheme="minorHAnsi"/>
              </w:rPr>
            </w:pPr>
          </w:p>
        </w:tc>
        <w:tc>
          <w:tcPr>
            <w:tcW w:w="1721" w:type="dxa"/>
            <w:shd w:val="clear" w:color="auto" w:fill="auto"/>
          </w:tcPr>
          <w:p w:rsidR="00AA1982" w:rsidRPr="009F65D9" w:rsidRDefault="00AA1982" w:rsidP="00E11111">
            <w:pPr>
              <w:jc w:val="center"/>
              <w:rPr>
                <w:rFonts w:ascii="Rockwell Extra Bold" w:hAnsi="Rockwell Extra Bold" w:cstheme="minorHAnsi"/>
              </w:rPr>
            </w:pPr>
          </w:p>
        </w:tc>
      </w:tr>
      <w:tr w:rsidR="00AA1982" w:rsidRPr="00C5704F" w:rsidTr="00E11111">
        <w:tc>
          <w:tcPr>
            <w:tcW w:w="5495" w:type="dxa"/>
            <w:shd w:val="clear" w:color="auto" w:fill="auto"/>
          </w:tcPr>
          <w:p w:rsidR="00AA1982" w:rsidRPr="00C5704F" w:rsidRDefault="00AA1982" w:rsidP="00E11111">
            <w:pPr>
              <w:rPr>
                <w:rFonts w:asciiTheme="minorHAnsi" w:hAnsiTheme="minorHAnsi" w:cstheme="minorHAnsi"/>
              </w:rPr>
            </w:pPr>
            <w:r w:rsidRPr="00C5704F">
              <w:rPr>
                <w:rFonts w:asciiTheme="minorHAnsi" w:hAnsiTheme="minorHAnsi" w:cstheme="minorHAnsi"/>
              </w:rPr>
              <w:t>Per session – price on application</w:t>
            </w:r>
          </w:p>
        </w:tc>
        <w:tc>
          <w:tcPr>
            <w:tcW w:w="1843" w:type="dxa"/>
            <w:shd w:val="clear" w:color="auto" w:fill="auto"/>
          </w:tcPr>
          <w:p w:rsidR="00AA1982" w:rsidRPr="00AE6124" w:rsidRDefault="00AA1982" w:rsidP="00E11111">
            <w:pPr>
              <w:jc w:val="center"/>
              <w:rPr>
                <w:rFonts w:asciiTheme="minorHAnsi" w:hAnsiTheme="minorHAnsi" w:cstheme="minorHAnsi"/>
                <w:b/>
              </w:rPr>
            </w:pPr>
            <w:r w:rsidRPr="00AE6124">
              <w:rPr>
                <w:rFonts w:asciiTheme="minorHAnsi" w:hAnsiTheme="minorHAnsi" w:cstheme="minorHAnsi"/>
                <w:b/>
              </w:rPr>
              <w:t xml:space="preserve">Please ask </w:t>
            </w:r>
          </w:p>
        </w:tc>
        <w:tc>
          <w:tcPr>
            <w:tcW w:w="1721" w:type="dxa"/>
            <w:shd w:val="clear" w:color="auto" w:fill="auto"/>
          </w:tcPr>
          <w:p w:rsidR="00AA1982" w:rsidRPr="00AE6124" w:rsidRDefault="00AA1982" w:rsidP="00E11111">
            <w:pPr>
              <w:jc w:val="center"/>
              <w:rPr>
                <w:rFonts w:asciiTheme="minorHAnsi" w:hAnsiTheme="minorHAnsi" w:cstheme="minorHAnsi"/>
                <w:b/>
              </w:rPr>
            </w:pPr>
            <w:r w:rsidRPr="00AE6124">
              <w:rPr>
                <w:rFonts w:asciiTheme="minorHAnsi" w:hAnsiTheme="minorHAnsi" w:cstheme="minorHAnsi"/>
                <w:b/>
              </w:rPr>
              <w:t xml:space="preserve">Please ask </w:t>
            </w:r>
          </w:p>
        </w:tc>
      </w:tr>
    </w:tbl>
    <w:p w:rsidR="00AA1982" w:rsidRPr="00C5704F" w:rsidRDefault="00AA1982" w:rsidP="00945AF1">
      <w:pPr>
        <w:rPr>
          <w:rFonts w:asciiTheme="minorHAnsi" w:hAnsiTheme="minorHAnsi" w:cstheme="minorHAnsi"/>
          <w:b/>
        </w:rPr>
      </w:pPr>
    </w:p>
    <w:p w:rsidR="0091088E" w:rsidRPr="009F65D9" w:rsidRDefault="0091088E" w:rsidP="00945AF1">
      <w:pPr>
        <w:rPr>
          <w:rFonts w:ascii="Rockwell Extra Bold" w:hAnsi="Rockwell Extra Bold" w:cstheme="minorHAnsi"/>
          <w:b/>
        </w:rPr>
      </w:pPr>
      <w:r w:rsidRPr="009F65D9">
        <w:rPr>
          <w:rFonts w:ascii="Rockwell Extra Bold" w:hAnsi="Rockwell Extra Bold" w:cstheme="minorHAnsi"/>
          <w:b/>
        </w:rPr>
        <w:t>OTHER BOOKINGS:</w:t>
      </w:r>
    </w:p>
    <w:tbl>
      <w:tblPr>
        <w:tblW w:w="0" w:type="auto"/>
        <w:tblLook w:val="04A0" w:firstRow="1" w:lastRow="0" w:firstColumn="1" w:lastColumn="0" w:noHBand="0" w:noVBand="1"/>
      </w:tblPr>
      <w:tblGrid>
        <w:gridCol w:w="5495"/>
        <w:gridCol w:w="1843"/>
        <w:gridCol w:w="1721"/>
      </w:tblGrid>
      <w:tr w:rsidR="0091088E" w:rsidRPr="00C5704F" w:rsidTr="00E11111">
        <w:tc>
          <w:tcPr>
            <w:tcW w:w="5495" w:type="dxa"/>
            <w:shd w:val="clear" w:color="auto" w:fill="auto"/>
          </w:tcPr>
          <w:p w:rsidR="0091088E" w:rsidRPr="00C5704F" w:rsidRDefault="0091088E" w:rsidP="00E11111">
            <w:pPr>
              <w:rPr>
                <w:rFonts w:asciiTheme="minorHAnsi" w:hAnsiTheme="minorHAnsi" w:cstheme="minorHAnsi"/>
              </w:rPr>
            </w:pPr>
            <w:r w:rsidRPr="00C5704F">
              <w:rPr>
                <w:rFonts w:asciiTheme="minorHAnsi" w:hAnsiTheme="minorHAnsi" w:cstheme="minorHAnsi"/>
              </w:rPr>
              <w:t>Elections</w:t>
            </w:r>
          </w:p>
          <w:p w:rsidR="0091088E" w:rsidRPr="00C5704F" w:rsidRDefault="0091088E" w:rsidP="00B833DE">
            <w:pPr>
              <w:rPr>
                <w:rFonts w:asciiTheme="minorHAnsi" w:hAnsiTheme="minorHAnsi" w:cstheme="minorHAnsi"/>
              </w:rPr>
            </w:pPr>
            <w:r w:rsidRPr="00C5704F">
              <w:rPr>
                <w:rFonts w:asciiTheme="minorHAnsi" w:hAnsiTheme="minorHAnsi" w:cstheme="minorHAnsi"/>
              </w:rPr>
              <w:t xml:space="preserve">                             </w:t>
            </w:r>
          </w:p>
        </w:tc>
        <w:tc>
          <w:tcPr>
            <w:tcW w:w="1843" w:type="dxa"/>
            <w:shd w:val="clear" w:color="auto" w:fill="auto"/>
          </w:tcPr>
          <w:p w:rsidR="0091088E" w:rsidRPr="00C5704F" w:rsidRDefault="0091088E" w:rsidP="00BF4B97">
            <w:pPr>
              <w:jc w:val="center"/>
              <w:rPr>
                <w:rFonts w:asciiTheme="minorHAnsi" w:hAnsiTheme="minorHAnsi" w:cstheme="minorHAnsi"/>
              </w:rPr>
            </w:pPr>
            <w:r w:rsidRPr="00C5704F">
              <w:rPr>
                <w:rFonts w:asciiTheme="minorHAnsi" w:hAnsiTheme="minorHAnsi" w:cstheme="minorHAnsi"/>
              </w:rPr>
              <w:t>£220</w:t>
            </w:r>
          </w:p>
          <w:p w:rsidR="0091088E" w:rsidRPr="00C5704F" w:rsidRDefault="0091088E" w:rsidP="00B833DE">
            <w:pPr>
              <w:jc w:val="center"/>
              <w:rPr>
                <w:rFonts w:asciiTheme="minorHAnsi" w:hAnsiTheme="minorHAnsi" w:cstheme="minorHAnsi"/>
              </w:rPr>
            </w:pPr>
          </w:p>
        </w:tc>
        <w:tc>
          <w:tcPr>
            <w:tcW w:w="1721" w:type="dxa"/>
            <w:shd w:val="clear" w:color="auto" w:fill="auto"/>
          </w:tcPr>
          <w:p w:rsidR="0091088E" w:rsidRPr="00C5704F" w:rsidRDefault="0091088E" w:rsidP="00BF4B97">
            <w:pPr>
              <w:jc w:val="center"/>
              <w:rPr>
                <w:rFonts w:asciiTheme="minorHAnsi" w:hAnsiTheme="minorHAnsi" w:cstheme="minorHAnsi"/>
              </w:rPr>
            </w:pPr>
            <w:r w:rsidRPr="00C5704F">
              <w:rPr>
                <w:rFonts w:asciiTheme="minorHAnsi" w:hAnsiTheme="minorHAnsi" w:cstheme="minorHAnsi"/>
              </w:rPr>
              <w:t>N/A</w:t>
            </w:r>
          </w:p>
          <w:p w:rsidR="0091088E" w:rsidRPr="00C5704F" w:rsidRDefault="0091088E" w:rsidP="00B833DE">
            <w:pPr>
              <w:jc w:val="center"/>
              <w:rPr>
                <w:rFonts w:asciiTheme="minorHAnsi" w:hAnsiTheme="minorHAnsi" w:cstheme="minorHAnsi"/>
              </w:rPr>
            </w:pPr>
          </w:p>
        </w:tc>
      </w:tr>
    </w:tbl>
    <w:p w:rsidR="0091088E" w:rsidRPr="00C5704F" w:rsidRDefault="005338C9" w:rsidP="00945AF1">
      <w:pPr>
        <w:rPr>
          <w:rFonts w:asciiTheme="minorHAnsi" w:hAnsiTheme="minorHAnsi" w:cstheme="minorHAnsi"/>
        </w:rPr>
      </w:pPr>
      <w:r>
        <w:rPr>
          <w:rFonts w:asciiTheme="minorHAnsi" w:hAnsiTheme="minorHAnsi" w:cstheme="minorHAnsi"/>
          <w:b/>
        </w:rPr>
        <w:t xml:space="preserve">*PARISH </w:t>
      </w:r>
      <w:proofErr w:type="gramStart"/>
      <w:r>
        <w:rPr>
          <w:rFonts w:asciiTheme="minorHAnsi" w:hAnsiTheme="minorHAnsi" w:cstheme="minorHAnsi"/>
          <w:b/>
        </w:rPr>
        <w:t xml:space="preserve">RATE </w:t>
      </w:r>
      <w:r w:rsidR="0079449B" w:rsidRPr="0079449B">
        <w:rPr>
          <w:rFonts w:asciiTheme="minorHAnsi" w:hAnsiTheme="minorHAnsi" w:cstheme="minorHAnsi"/>
        </w:rPr>
        <w:t xml:space="preserve"> applies</w:t>
      </w:r>
      <w:proofErr w:type="gramEnd"/>
      <w:r w:rsidR="0079449B" w:rsidRPr="0079449B">
        <w:rPr>
          <w:rFonts w:asciiTheme="minorHAnsi" w:hAnsiTheme="minorHAnsi" w:cstheme="minorHAnsi"/>
        </w:rPr>
        <w:t xml:space="preserve"> to hires by residents of Quainton Parish (as defined by the electoral register) for personal use or where it can be shown clearly that the majority of users within the hire are themselves residents</w:t>
      </w:r>
      <w:r>
        <w:rPr>
          <w:rFonts w:asciiTheme="minorHAnsi" w:hAnsiTheme="minorHAnsi" w:cstheme="minorHAnsi"/>
        </w:rPr>
        <w:t>, or the hire is beneficial to Quainton residents.</w:t>
      </w:r>
    </w:p>
    <w:p w:rsidR="0079449B" w:rsidRDefault="0079449B" w:rsidP="006E5BFD">
      <w:pPr>
        <w:rPr>
          <w:rFonts w:asciiTheme="minorHAnsi" w:hAnsiTheme="minorHAnsi" w:cstheme="minorHAnsi"/>
          <w:b/>
          <w:u w:val="single"/>
        </w:rPr>
      </w:pPr>
    </w:p>
    <w:p w:rsidR="00B833DE" w:rsidRDefault="008275A1" w:rsidP="006E5BFD">
      <w:pPr>
        <w:rPr>
          <w:rFonts w:asciiTheme="minorHAnsi" w:hAnsiTheme="minorHAnsi" w:cstheme="minorHAnsi"/>
          <w:b/>
          <w:sz w:val="24"/>
          <w:szCs w:val="24"/>
        </w:rPr>
      </w:pPr>
      <w:proofErr w:type="gramStart"/>
      <w:r>
        <w:rPr>
          <w:rFonts w:asciiTheme="minorHAnsi" w:hAnsiTheme="minorHAnsi" w:cstheme="minorHAnsi"/>
          <w:b/>
          <w:sz w:val="24"/>
          <w:szCs w:val="24"/>
        </w:rPr>
        <w:t>C</w:t>
      </w:r>
      <w:r w:rsidR="006E5BFD" w:rsidRPr="0079449B">
        <w:rPr>
          <w:rFonts w:asciiTheme="minorHAnsi" w:hAnsiTheme="minorHAnsi" w:cstheme="minorHAnsi"/>
          <w:b/>
          <w:sz w:val="24"/>
          <w:szCs w:val="24"/>
        </w:rPr>
        <w:t xml:space="preserve">harges to be paid </w:t>
      </w:r>
      <w:r w:rsidR="00B833DE" w:rsidRPr="0079449B">
        <w:rPr>
          <w:rFonts w:asciiTheme="minorHAnsi" w:hAnsiTheme="minorHAnsi" w:cstheme="minorHAnsi"/>
          <w:b/>
          <w:sz w:val="24"/>
          <w:szCs w:val="24"/>
        </w:rPr>
        <w:t xml:space="preserve">in full </w:t>
      </w:r>
      <w:r>
        <w:rPr>
          <w:rFonts w:asciiTheme="minorHAnsi" w:hAnsiTheme="minorHAnsi" w:cstheme="minorHAnsi"/>
          <w:b/>
          <w:sz w:val="24"/>
          <w:szCs w:val="24"/>
        </w:rPr>
        <w:t>when the</w:t>
      </w:r>
      <w:r w:rsidR="00B833DE" w:rsidRPr="0079449B">
        <w:rPr>
          <w:rFonts w:asciiTheme="minorHAnsi" w:hAnsiTheme="minorHAnsi" w:cstheme="minorHAnsi"/>
          <w:b/>
          <w:sz w:val="24"/>
          <w:szCs w:val="24"/>
        </w:rPr>
        <w:t xml:space="preserve"> booking is confirmed</w:t>
      </w:r>
      <w:r>
        <w:rPr>
          <w:rFonts w:asciiTheme="minorHAnsi" w:hAnsiTheme="minorHAnsi" w:cstheme="minorHAnsi"/>
          <w:b/>
          <w:sz w:val="24"/>
          <w:szCs w:val="24"/>
        </w:rPr>
        <w:t>, unless agreed otherwise.</w:t>
      </w:r>
      <w:proofErr w:type="gramEnd"/>
    </w:p>
    <w:p w:rsidR="006E5BFD" w:rsidRPr="0079449B" w:rsidRDefault="006E5BFD" w:rsidP="006E5BFD">
      <w:pPr>
        <w:rPr>
          <w:rFonts w:asciiTheme="minorHAnsi" w:hAnsiTheme="minorHAnsi" w:cstheme="minorHAnsi"/>
          <w:b/>
          <w:sz w:val="24"/>
          <w:szCs w:val="24"/>
        </w:rPr>
      </w:pPr>
      <w:r w:rsidRPr="0079449B">
        <w:rPr>
          <w:rFonts w:asciiTheme="minorHAnsi" w:hAnsiTheme="minorHAnsi" w:cstheme="minorHAnsi"/>
          <w:b/>
          <w:sz w:val="24"/>
          <w:szCs w:val="24"/>
        </w:rPr>
        <w:t>Keys</w:t>
      </w:r>
      <w:r w:rsidR="00B833DE" w:rsidRPr="0079449B">
        <w:rPr>
          <w:rFonts w:asciiTheme="minorHAnsi" w:hAnsiTheme="minorHAnsi" w:cstheme="minorHAnsi"/>
          <w:b/>
          <w:sz w:val="24"/>
          <w:szCs w:val="24"/>
        </w:rPr>
        <w:t xml:space="preserve"> or the code for the key safe</w:t>
      </w:r>
      <w:r w:rsidRPr="0079449B">
        <w:rPr>
          <w:rFonts w:asciiTheme="minorHAnsi" w:hAnsiTheme="minorHAnsi" w:cstheme="minorHAnsi"/>
          <w:b/>
          <w:sz w:val="24"/>
          <w:szCs w:val="24"/>
        </w:rPr>
        <w:t xml:space="preserve"> will be available </w:t>
      </w:r>
      <w:r w:rsidR="00B833DE" w:rsidRPr="0079449B">
        <w:rPr>
          <w:rFonts w:asciiTheme="minorHAnsi" w:hAnsiTheme="minorHAnsi" w:cstheme="minorHAnsi"/>
          <w:b/>
          <w:sz w:val="24"/>
          <w:szCs w:val="24"/>
        </w:rPr>
        <w:t>only if the</w:t>
      </w:r>
      <w:r w:rsidRPr="0079449B">
        <w:rPr>
          <w:rFonts w:asciiTheme="minorHAnsi" w:hAnsiTheme="minorHAnsi" w:cstheme="minorHAnsi"/>
          <w:b/>
          <w:sz w:val="24"/>
          <w:szCs w:val="24"/>
        </w:rPr>
        <w:t xml:space="preserve"> hire charge has been paid. </w:t>
      </w:r>
    </w:p>
    <w:p w:rsidR="00B833DE" w:rsidRPr="00C5704F" w:rsidRDefault="00B833DE" w:rsidP="006E5BFD">
      <w:pPr>
        <w:rPr>
          <w:rFonts w:asciiTheme="minorHAnsi" w:hAnsiTheme="minorHAnsi" w:cstheme="minorHAnsi"/>
        </w:rPr>
      </w:pPr>
    </w:p>
    <w:p w:rsidR="006E5BFD" w:rsidRPr="00C5704F" w:rsidRDefault="006E5BFD">
      <w:pPr>
        <w:rPr>
          <w:rFonts w:asciiTheme="minorHAnsi" w:hAnsiTheme="minorHAnsi" w:cstheme="minorHAnsi"/>
          <w:b/>
          <w:u w:val="single"/>
        </w:rPr>
      </w:pPr>
    </w:p>
    <w:p w:rsidR="00945AF1" w:rsidRDefault="002C7913">
      <w:pPr>
        <w:rPr>
          <w:rFonts w:asciiTheme="minorHAnsi" w:hAnsiTheme="minorHAnsi" w:cstheme="minorHAnsi"/>
          <w:b/>
          <w:u w:val="single"/>
        </w:rPr>
      </w:pPr>
      <w:r w:rsidRPr="00C5704F">
        <w:rPr>
          <w:rFonts w:asciiTheme="minorHAnsi" w:hAnsiTheme="minorHAnsi" w:cstheme="minorHAnsi"/>
          <w:b/>
          <w:u w:val="single"/>
        </w:rPr>
        <w:t>CANCELLATION CHARGE</w:t>
      </w:r>
    </w:p>
    <w:p w:rsidR="00B833DE" w:rsidRDefault="00B833DE">
      <w:pPr>
        <w:rPr>
          <w:rFonts w:asciiTheme="minorHAnsi" w:hAnsiTheme="minorHAnsi" w:cstheme="minorHAnsi"/>
          <w:b/>
          <w:u w:val="single"/>
        </w:rPr>
      </w:pPr>
    </w:p>
    <w:p w:rsidR="00B833DE" w:rsidRPr="0079449B" w:rsidRDefault="00B833DE">
      <w:pPr>
        <w:rPr>
          <w:rFonts w:asciiTheme="minorHAnsi" w:hAnsiTheme="minorHAnsi" w:cstheme="minorHAnsi"/>
        </w:rPr>
      </w:pPr>
      <w:r w:rsidRPr="0079449B">
        <w:rPr>
          <w:rFonts w:asciiTheme="minorHAnsi" w:hAnsiTheme="minorHAnsi" w:cstheme="minorHAnsi"/>
          <w:b/>
        </w:rPr>
        <w:t xml:space="preserve">QMH reserves the right to make the following charges for cancellation: </w:t>
      </w:r>
    </w:p>
    <w:p w:rsidR="00945AF1" w:rsidRPr="00C5704F" w:rsidRDefault="00945AF1">
      <w:pPr>
        <w:rPr>
          <w:rFonts w:asciiTheme="minorHAnsi" w:hAnsiTheme="minorHAnsi" w:cstheme="minorHAnsi"/>
        </w:rPr>
      </w:pPr>
    </w:p>
    <w:p w:rsidR="00945AF1" w:rsidRPr="0079449B" w:rsidRDefault="00945AF1" w:rsidP="0079449B">
      <w:pPr>
        <w:pStyle w:val="ListParagraph"/>
        <w:numPr>
          <w:ilvl w:val="0"/>
          <w:numId w:val="5"/>
        </w:numPr>
        <w:rPr>
          <w:rFonts w:asciiTheme="minorHAnsi" w:hAnsiTheme="minorHAnsi" w:cstheme="minorHAnsi"/>
        </w:rPr>
      </w:pPr>
      <w:r w:rsidRPr="0079449B">
        <w:rPr>
          <w:rFonts w:asciiTheme="minorHAnsi" w:hAnsiTheme="minorHAnsi" w:cstheme="minorHAnsi"/>
        </w:rPr>
        <w:t xml:space="preserve">For cancellations </w:t>
      </w:r>
      <w:r w:rsidRPr="0079449B">
        <w:rPr>
          <w:rFonts w:asciiTheme="minorHAnsi" w:hAnsiTheme="minorHAnsi" w:cstheme="minorHAnsi"/>
          <w:b/>
        </w:rPr>
        <w:t>more than 1 month</w:t>
      </w:r>
      <w:r w:rsidRPr="0079449B">
        <w:rPr>
          <w:rFonts w:asciiTheme="minorHAnsi" w:hAnsiTheme="minorHAnsi" w:cstheme="minorHAnsi"/>
        </w:rPr>
        <w:t xml:space="preserve"> in advance of the </w:t>
      </w:r>
      <w:r w:rsidR="00B833DE" w:rsidRPr="0079449B">
        <w:rPr>
          <w:rFonts w:asciiTheme="minorHAnsi" w:hAnsiTheme="minorHAnsi" w:cstheme="minorHAnsi"/>
        </w:rPr>
        <w:t>event</w:t>
      </w:r>
      <w:r w:rsidR="00B346F6" w:rsidRPr="0079449B">
        <w:rPr>
          <w:rFonts w:asciiTheme="minorHAnsi" w:hAnsiTheme="minorHAnsi" w:cstheme="minorHAnsi"/>
        </w:rPr>
        <w:t>, there is no charge and any deposit paid will be refunded in full</w:t>
      </w:r>
      <w:r w:rsidR="00372D1B" w:rsidRPr="0079449B">
        <w:rPr>
          <w:rFonts w:asciiTheme="minorHAnsi" w:hAnsiTheme="minorHAnsi" w:cstheme="minorHAnsi"/>
          <w:strike/>
        </w:rPr>
        <w:t>.</w:t>
      </w:r>
    </w:p>
    <w:p w:rsidR="00945AF1" w:rsidRPr="0079449B" w:rsidRDefault="00945AF1" w:rsidP="0079449B">
      <w:pPr>
        <w:pStyle w:val="ListParagraph"/>
        <w:numPr>
          <w:ilvl w:val="0"/>
          <w:numId w:val="5"/>
        </w:numPr>
        <w:rPr>
          <w:rFonts w:asciiTheme="minorHAnsi" w:hAnsiTheme="minorHAnsi" w:cstheme="minorHAnsi"/>
        </w:rPr>
      </w:pPr>
      <w:r w:rsidRPr="0079449B">
        <w:rPr>
          <w:rFonts w:asciiTheme="minorHAnsi" w:hAnsiTheme="minorHAnsi" w:cstheme="minorHAnsi"/>
        </w:rPr>
        <w:t xml:space="preserve">For cancellations </w:t>
      </w:r>
      <w:r w:rsidRPr="0079449B">
        <w:rPr>
          <w:rFonts w:asciiTheme="minorHAnsi" w:hAnsiTheme="minorHAnsi" w:cstheme="minorHAnsi"/>
          <w:b/>
        </w:rPr>
        <w:t>more than 7 days but less than a month</w:t>
      </w:r>
      <w:r w:rsidR="00372D1B" w:rsidRPr="0079449B">
        <w:rPr>
          <w:rFonts w:asciiTheme="minorHAnsi" w:hAnsiTheme="minorHAnsi" w:cstheme="minorHAnsi"/>
        </w:rPr>
        <w:t xml:space="preserve"> in advance of the</w:t>
      </w:r>
      <w:r w:rsidR="006A7A6F" w:rsidRPr="0079449B">
        <w:rPr>
          <w:rFonts w:asciiTheme="minorHAnsi" w:hAnsiTheme="minorHAnsi" w:cstheme="minorHAnsi"/>
        </w:rPr>
        <w:t xml:space="preserve"> </w:t>
      </w:r>
      <w:proofErr w:type="gramStart"/>
      <w:r w:rsidR="006A7A6F" w:rsidRPr="0079449B">
        <w:rPr>
          <w:rFonts w:asciiTheme="minorHAnsi" w:hAnsiTheme="minorHAnsi" w:cstheme="minorHAnsi"/>
        </w:rPr>
        <w:t xml:space="preserve">event </w:t>
      </w:r>
      <w:r w:rsidR="00B346F6" w:rsidRPr="0079449B">
        <w:rPr>
          <w:rFonts w:asciiTheme="minorHAnsi" w:hAnsiTheme="minorHAnsi" w:cstheme="minorHAnsi"/>
        </w:rPr>
        <w:t>,</w:t>
      </w:r>
      <w:proofErr w:type="gramEnd"/>
      <w:r w:rsidR="00B346F6" w:rsidRPr="0079449B">
        <w:rPr>
          <w:rFonts w:asciiTheme="minorHAnsi" w:hAnsiTheme="minorHAnsi" w:cstheme="minorHAnsi"/>
        </w:rPr>
        <w:t xml:space="preserve"> a charge of 50% of the hire charge is made, offset by any deposit already paid</w:t>
      </w:r>
      <w:r w:rsidR="002C7913" w:rsidRPr="0079449B">
        <w:rPr>
          <w:rFonts w:asciiTheme="minorHAnsi" w:hAnsiTheme="minorHAnsi" w:cstheme="minorHAnsi"/>
        </w:rPr>
        <w:t>.</w:t>
      </w:r>
    </w:p>
    <w:p w:rsidR="00945AF1" w:rsidRPr="0079449B" w:rsidRDefault="00945AF1" w:rsidP="0079449B">
      <w:pPr>
        <w:pStyle w:val="ListParagraph"/>
        <w:numPr>
          <w:ilvl w:val="0"/>
          <w:numId w:val="5"/>
        </w:numPr>
        <w:rPr>
          <w:rFonts w:asciiTheme="minorHAnsi" w:hAnsiTheme="minorHAnsi" w:cstheme="minorHAnsi"/>
          <w:strike/>
        </w:rPr>
      </w:pPr>
      <w:r w:rsidRPr="0079449B">
        <w:rPr>
          <w:rFonts w:asciiTheme="minorHAnsi" w:hAnsiTheme="minorHAnsi" w:cstheme="minorHAnsi"/>
        </w:rPr>
        <w:t xml:space="preserve">For cancellations </w:t>
      </w:r>
      <w:r w:rsidRPr="0079449B">
        <w:rPr>
          <w:rFonts w:asciiTheme="minorHAnsi" w:hAnsiTheme="minorHAnsi" w:cstheme="minorHAnsi"/>
          <w:b/>
        </w:rPr>
        <w:t>within 7 days</w:t>
      </w:r>
      <w:r w:rsidRPr="0079449B">
        <w:rPr>
          <w:rFonts w:asciiTheme="minorHAnsi" w:hAnsiTheme="minorHAnsi" w:cstheme="minorHAnsi"/>
        </w:rPr>
        <w:t xml:space="preserve"> of the </w:t>
      </w:r>
      <w:r w:rsidR="006A7A6F" w:rsidRPr="0079449B">
        <w:rPr>
          <w:rFonts w:asciiTheme="minorHAnsi" w:hAnsiTheme="minorHAnsi" w:cstheme="minorHAnsi"/>
        </w:rPr>
        <w:t>event</w:t>
      </w:r>
      <w:r w:rsidR="00B346F6" w:rsidRPr="0079449B">
        <w:rPr>
          <w:rFonts w:asciiTheme="minorHAnsi" w:hAnsiTheme="minorHAnsi" w:cstheme="minorHAnsi"/>
        </w:rPr>
        <w:t>, a charge of 75% of the hire charge is made, offset by any deposit already paid</w:t>
      </w:r>
      <w:r w:rsidR="002C7913" w:rsidRPr="0079449B">
        <w:rPr>
          <w:rFonts w:asciiTheme="minorHAnsi" w:hAnsiTheme="minorHAnsi" w:cstheme="minorHAnsi"/>
        </w:rPr>
        <w:t>.</w:t>
      </w:r>
    </w:p>
    <w:p w:rsidR="00B346F6" w:rsidRPr="00C5704F" w:rsidRDefault="00B346F6">
      <w:pPr>
        <w:rPr>
          <w:rFonts w:asciiTheme="minorHAnsi" w:hAnsiTheme="minorHAnsi" w:cstheme="minorHAnsi"/>
        </w:rPr>
      </w:pPr>
    </w:p>
    <w:p w:rsidR="00945AF1" w:rsidRPr="00C5704F" w:rsidRDefault="00B346F6">
      <w:pPr>
        <w:rPr>
          <w:rFonts w:asciiTheme="minorHAnsi" w:hAnsiTheme="minorHAnsi" w:cstheme="minorHAnsi"/>
        </w:rPr>
      </w:pPr>
      <w:r w:rsidRPr="00C5704F">
        <w:rPr>
          <w:rFonts w:asciiTheme="minorHAnsi" w:hAnsiTheme="minorHAnsi" w:cstheme="minorHAnsi"/>
        </w:rPr>
        <w:t>In each case, any cancellation charges made</w:t>
      </w:r>
      <w:r w:rsidR="00945AF1" w:rsidRPr="00C5704F">
        <w:rPr>
          <w:rFonts w:asciiTheme="minorHAnsi" w:hAnsiTheme="minorHAnsi" w:cstheme="minorHAnsi"/>
        </w:rPr>
        <w:t xml:space="preserve"> will be reduced by the value of any alternative income achievable on re-letting the space</w:t>
      </w:r>
    </w:p>
    <w:p w:rsidR="006A7A6F" w:rsidRPr="00C5704F" w:rsidRDefault="006A7A6F" w:rsidP="00945AF1">
      <w:pPr>
        <w:rPr>
          <w:rFonts w:asciiTheme="minorHAnsi" w:hAnsiTheme="minorHAnsi" w:cstheme="minorHAnsi"/>
        </w:rPr>
      </w:pPr>
    </w:p>
    <w:p w:rsidR="006A7A6F" w:rsidRPr="00C5704F" w:rsidRDefault="006A7A6F" w:rsidP="00945AF1">
      <w:pPr>
        <w:rPr>
          <w:rFonts w:asciiTheme="minorHAnsi" w:hAnsiTheme="minorHAnsi" w:cstheme="minorHAnsi"/>
        </w:rPr>
      </w:pPr>
      <w:r w:rsidRPr="00C5704F">
        <w:rPr>
          <w:rFonts w:asciiTheme="minorHAnsi" w:hAnsiTheme="minorHAnsi" w:cstheme="minorHAnsi"/>
        </w:rPr>
        <w:t>Regular users – to avoid cancellation charges please notify the booking clerk in writing or by emai</w:t>
      </w:r>
      <w:r w:rsidR="002C7913" w:rsidRPr="00C5704F">
        <w:rPr>
          <w:rFonts w:asciiTheme="minorHAnsi" w:hAnsiTheme="minorHAnsi" w:cstheme="minorHAnsi"/>
        </w:rPr>
        <w:t>l</w:t>
      </w:r>
      <w:r w:rsidRPr="00C5704F">
        <w:rPr>
          <w:rFonts w:asciiTheme="minorHAnsi" w:hAnsiTheme="minorHAnsi" w:cstheme="minorHAnsi"/>
        </w:rPr>
        <w:t xml:space="preserve"> of any cancellations at least 24 hours before the hire. QMH </w:t>
      </w:r>
      <w:r w:rsidR="002C7913" w:rsidRPr="00C5704F">
        <w:rPr>
          <w:rFonts w:asciiTheme="minorHAnsi" w:hAnsiTheme="minorHAnsi" w:cstheme="minorHAnsi"/>
        </w:rPr>
        <w:t>will use</w:t>
      </w:r>
      <w:r w:rsidRPr="00C5704F">
        <w:rPr>
          <w:rFonts w:asciiTheme="minorHAnsi" w:hAnsiTheme="minorHAnsi" w:cstheme="minorHAnsi"/>
        </w:rPr>
        <w:t xml:space="preserve"> discretion in levying</w:t>
      </w:r>
      <w:r w:rsidR="00E43065" w:rsidRPr="00C5704F">
        <w:rPr>
          <w:rFonts w:asciiTheme="minorHAnsi" w:hAnsiTheme="minorHAnsi" w:cstheme="minorHAnsi"/>
        </w:rPr>
        <w:t xml:space="preserve"> </w:t>
      </w:r>
      <w:r w:rsidR="002C7913" w:rsidRPr="00C5704F">
        <w:rPr>
          <w:rFonts w:asciiTheme="minorHAnsi" w:hAnsiTheme="minorHAnsi" w:cstheme="minorHAnsi"/>
        </w:rPr>
        <w:t>fees</w:t>
      </w:r>
      <w:r w:rsidRPr="00C5704F">
        <w:rPr>
          <w:rFonts w:asciiTheme="minorHAnsi" w:hAnsiTheme="minorHAnsi" w:cstheme="minorHAnsi"/>
        </w:rPr>
        <w:t xml:space="preserve"> made </w:t>
      </w:r>
      <w:r w:rsidR="00E43065" w:rsidRPr="00C5704F">
        <w:rPr>
          <w:rFonts w:asciiTheme="minorHAnsi" w:hAnsiTheme="minorHAnsi" w:cstheme="minorHAnsi"/>
        </w:rPr>
        <w:t xml:space="preserve">for notification of cancellations made </w:t>
      </w:r>
      <w:r w:rsidRPr="00C5704F">
        <w:rPr>
          <w:rFonts w:asciiTheme="minorHAnsi" w:hAnsiTheme="minorHAnsi" w:cstheme="minorHAnsi"/>
        </w:rPr>
        <w:t xml:space="preserve">after this time. </w:t>
      </w:r>
    </w:p>
    <w:p w:rsidR="00945AF1" w:rsidRPr="00C5704F" w:rsidRDefault="00945AF1" w:rsidP="00945AF1">
      <w:pPr>
        <w:rPr>
          <w:rFonts w:asciiTheme="minorHAnsi" w:hAnsiTheme="minorHAnsi" w:cstheme="minorHAnsi"/>
        </w:rPr>
      </w:pPr>
    </w:p>
    <w:p w:rsidR="00945AF1" w:rsidRPr="00C5704F" w:rsidRDefault="00945AF1">
      <w:pPr>
        <w:rPr>
          <w:rFonts w:asciiTheme="minorHAnsi" w:hAnsiTheme="minorHAnsi" w:cstheme="minorHAnsi"/>
        </w:rPr>
      </w:pPr>
    </w:p>
    <w:p w:rsidR="00945AF1" w:rsidRPr="00C5704F" w:rsidRDefault="00A72106">
      <w:pPr>
        <w:rPr>
          <w:rFonts w:asciiTheme="minorHAnsi" w:hAnsiTheme="minorHAnsi" w:cstheme="minorHAnsi"/>
          <w:b/>
          <w:u w:val="single"/>
        </w:rPr>
      </w:pPr>
      <w:r w:rsidRPr="00C5704F">
        <w:rPr>
          <w:rFonts w:asciiTheme="minorHAnsi" w:hAnsiTheme="minorHAnsi" w:cstheme="minorHAnsi"/>
          <w:b/>
          <w:u w:val="single"/>
        </w:rPr>
        <w:t>DEPOSITS</w:t>
      </w:r>
    </w:p>
    <w:p w:rsidR="00945AF1" w:rsidRPr="00C5704F" w:rsidRDefault="00945AF1">
      <w:pPr>
        <w:rPr>
          <w:rFonts w:asciiTheme="minorHAnsi" w:hAnsiTheme="minorHAnsi" w:cstheme="minorHAnsi"/>
        </w:rPr>
      </w:pPr>
    </w:p>
    <w:tbl>
      <w:tblPr>
        <w:tblW w:w="0" w:type="auto"/>
        <w:tblLook w:val="04A0" w:firstRow="1" w:lastRow="0" w:firstColumn="1" w:lastColumn="0" w:noHBand="0" w:noVBand="1"/>
      </w:tblPr>
      <w:tblGrid>
        <w:gridCol w:w="6204"/>
        <w:gridCol w:w="2855"/>
      </w:tblGrid>
      <w:tr w:rsidR="00A2476F" w:rsidRPr="00C5704F" w:rsidTr="0040154D">
        <w:tc>
          <w:tcPr>
            <w:tcW w:w="6204" w:type="dxa"/>
            <w:shd w:val="clear" w:color="auto" w:fill="auto"/>
          </w:tcPr>
          <w:p w:rsidR="00501BA4" w:rsidRPr="00C5704F" w:rsidRDefault="00A2476F">
            <w:pPr>
              <w:rPr>
                <w:rFonts w:asciiTheme="minorHAnsi" w:hAnsiTheme="minorHAnsi" w:cstheme="minorHAnsi"/>
              </w:rPr>
            </w:pPr>
            <w:r w:rsidRPr="00C5704F">
              <w:rPr>
                <w:rFonts w:asciiTheme="minorHAnsi" w:hAnsiTheme="minorHAnsi" w:cstheme="minorHAnsi"/>
              </w:rPr>
              <w:t xml:space="preserve">Weddings, </w:t>
            </w:r>
            <w:r w:rsidR="00B833DE">
              <w:rPr>
                <w:rFonts w:asciiTheme="minorHAnsi" w:hAnsiTheme="minorHAnsi" w:cstheme="minorHAnsi"/>
              </w:rPr>
              <w:t xml:space="preserve"> and large </w:t>
            </w:r>
            <w:r w:rsidRPr="00C5704F">
              <w:rPr>
                <w:rFonts w:asciiTheme="minorHAnsi" w:hAnsiTheme="minorHAnsi" w:cstheme="minorHAnsi"/>
              </w:rPr>
              <w:t xml:space="preserve">parties </w:t>
            </w:r>
          </w:p>
          <w:p w:rsidR="00A2476F" w:rsidRPr="00C5704F" w:rsidRDefault="00A2476F">
            <w:pPr>
              <w:rPr>
                <w:rFonts w:asciiTheme="minorHAnsi" w:hAnsiTheme="minorHAnsi" w:cstheme="minorHAnsi"/>
              </w:rPr>
            </w:pPr>
            <w:r w:rsidRPr="00C5704F">
              <w:rPr>
                <w:rFonts w:asciiTheme="minorHAnsi" w:hAnsiTheme="minorHAnsi" w:cstheme="minorHAnsi"/>
              </w:rPr>
              <w:t>(to be paid at time of booking)</w:t>
            </w:r>
          </w:p>
          <w:p w:rsidR="00501BA4" w:rsidRPr="00C5704F" w:rsidRDefault="00501BA4">
            <w:pPr>
              <w:rPr>
                <w:rFonts w:asciiTheme="minorHAnsi" w:hAnsiTheme="minorHAnsi" w:cstheme="minorHAnsi"/>
              </w:rPr>
            </w:pPr>
          </w:p>
        </w:tc>
        <w:tc>
          <w:tcPr>
            <w:tcW w:w="2855" w:type="dxa"/>
            <w:shd w:val="clear" w:color="auto" w:fill="auto"/>
          </w:tcPr>
          <w:p w:rsidR="00A2476F" w:rsidRPr="00C5704F" w:rsidRDefault="00A2476F">
            <w:pPr>
              <w:rPr>
                <w:rFonts w:asciiTheme="minorHAnsi" w:hAnsiTheme="minorHAnsi" w:cstheme="minorHAnsi"/>
              </w:rPr>
            </w:pPr>
            <w:r w:rsidRPr="00C5704F">
              <w:rPr>
                <w:rFonts w:asciiTheme="minorHAnsi" w:hAnsiTheme="minorHAnsi" w:cstheme="minorHAnsi"/>
              </w:rPr>
              <w:t>£250</w:t>
            </w:r>
          </w:p>
        </w:tc>
      </w:tr>
      <w:tr w:rsidR="00A2476F" w:rsidRPr="00C5704F" w:rsidTr="0040154D">
        <w:tc>
          <w:tcPr>
            <w:tcW w:w="6204" w:type="dxa"/>
            <w:shd w:val="clear" w:color="auto" w:fill="auto"/>
          </w:tcPr>
          <w:p w:rsidR="00501BA4" w:rsidRPr="00C5704F" w:rsidRDefault="00D70740">
            <w:pPr>
              <w:rPr>
                <w:rFonts w:asciiTheme="minorHAnsi" w:hAnsiTheme="minorHAnsi" w:cstheme="minorHAnsi"/>
              </w:rPr>
            </w:pPr>
            <w:r>
              <w:rPr>
                <w:rFonts w:asciiTheme="minorHAnsi" w:hAnsiTheme="minorHAnsi" w:cstheme="minorHAnsi"/>
              </w:rPr>
              <w:t>All other hires, including use of acoustic equipment</w:t>
            </w:r>
          </w:p>
          <w:p w:rsidR="005D5254" w:rsidRPr="00C5704F" w:rsidRDefault="005D5254">
            <w:pPr>
              <w:rPr>
                <w:rFonts w:asciiTheme="minorHAnsi" w:hAnsiTheme="minorHAnsi" w:cstheme="minorHAnsi"/>
              </w:rPr>
            </w:pPr>
            <w:r w:rsidRPr="00C5704F">
              <w:rPr>
                <w:rFonts w:asciiTheme="minorHAnsi" w:hAnsiTheme="minorHAnsi" w:cstheme="minorHAnsi"/>
              </w:rPr>
              <w:t>(to be paid at time of booking</w:t>
            </w:r>
            <w:r w:rsidR="00B833DE">
              <w:rPr>
                <w:rFonts w:asciiTheme="minorHAnsi" w:hAnsiTheme="minorHAnsi" w:cstheme="minorHAnsi"/>
              </w:rPr>
              <w:t xml:space="preserve"> if required by QMH</w:t>
            </w:r>
            <w:r w:rsidRPr="00C5704F">
              <w:rPr>
                <w:rFonts w:asciiTheme="minorHAnsi" w:hAnsiTheme="minorHAnsi" w:cstheme="minorHAnsi"/>
              </w:rPr>
              <w:t>)</w:t>
            </w:r>
          </w:p>
          <w:p w:rsidR="00A2476F" w:rsidRPr="00C5704F" w:rsidRDefault="00A2476F" w:rsidP="005D5254">
            <w:pPr>
              <w:rPr>
                <w:rFonts w:asciiTheme="minorHAnsi" w:hAnsiTheme="minorHAnsi" w:cstheme="minorHAnsi"/>
              </w:rPr>
            </w:pPr>
          </w:p>
        </w:tc>
        <w:tc>
          <w:tcPr>
            <w:tcW w:w="2855" w:type="dxa"/>
            <w:shd w:val="clear" w:color="auto" w:fill="auto"/>
          </w:tcPr>
          <w:p w:rsidR="00A2476F" w:rsidRPr="00C5704F" w:rsidRDefault="005D5254" w:rsidP="00B833DE">
            <w:pPr>
              <w:rPr>
                <w:rFonts w:asciiTheme="minorHAnsi" w:hAnsiTheme="minorHAnsi" w:cstheme="minorHAnsi"/>
              </w:rPr>
            </w:pPr>
            <w:r w:rsidRPr="00C5704F">
              <w:rPr>
                <w:rFonts w:asciiTheme="minorHAnsi" w:hAnsiTheme="minorHAnsi" w:cstheme="minorHAnsi"/>
              </w:rPr>
              <w:t>£</w:t>
            </w:r>
            <w:r w:rsidR="00A2476F" w:rsidRPr="00C5704F">
              <w:rPr>
                <w:rFonts w:asciiTheme="minorHAnsi" w:hAnsiTheme="minorHAnsi" w:cstheme="minorHAnsi"/>
              </w:rPr>
              <w:t>50</w:t>
            </w:r>
            <w:r w:rsidR="00B833DE">
              <w:rPr>
                <w:rFonts w:asciiTheme="minorHAnsi" w:hAnsiTheme="minorHAnsi" w:cstheme="minorHAnsi"/>
              </w:rPr>
              <w:t xml:space="preserve"> (discretionary charge)</w:t>
            </w:r>
          </w:p>
        </w:tc>
      </w:tr>
    </w:tbl>
    <w:p w:rsidR="00A2476F" w:rsidRPr="00C5704F" w:rsidRDefault="00A2476F">
      <w:pPr>
        <w:rPr>
          <w:rFonts w:asciiTheme="minorHAnsi" w:hAnsiTheme="minorHAnsi" w:cstheme="minorHAnsi"/>
        </w:rPr>
      </w:pPr>
    </w:p>
    <w:p w:rsidR="00945AF1" w:rsidRPr="00C5704F" w:rsidRDefault="00945AF1">
      <w:pPr>
        <w:rPr>
          <w:rFonts w:asciiTheme="minorHAnsi" w:hAnsiTheme="minorHAnsi" w:cstheme="minorHAnsi"/>
          <w:b/>
          <w:u w:val="single"/>
        </w:rPr>
      </w:pPr>
      <w:r w:rsidRPr="00C5704F">
        <w:rPr>
          <w:rFonts w:asciiTheme="minorHAnsi" w:hAnsiTheme="minorHAnsi" w:cstheme="minorHAnsi"/>
          <w:b/>
          <w:u w:val="single"/>
        </w:rPr>
        <w:t>Notes</w:t>
      </w:r>
    </w:p>
    <w:p w:rsidR="00945AF1" w:rsidRPr="00C5704F" w:rsidRDefault="00945AF1">
      <w:pPr>
        <w:rPr>
          <w:rFonts w:asciiTheme="minorHAnsi" w:hAnsiTheme="minorHAnsi" w:cstheme="minorHAnsi"/>
        </w:rPr>
      </w:pPr>
    </w:p>
    <w:p w:rsidR="00945AF1" w:rsidRPr="00C5704F" w:rsidRDefault="00945AF1">
      <w:pPr>
        <w:rPr>
          <w:rFonts w:asciiTheme="minorHAnsi" w:hAnsiTheme="minorHAnsi" w:cstheme="minorHAnsi"/>
        </w:rPr>
      </w:pPr>
      <w:r w:rsidRPr="00C5704F">
        <w:rPr>
          <w:rFonts w:asciiTheme="minorHAnsi" w:hAnsiTheme="minorHAnsi" w:cstheme="minorHAnsi"/>
        </w:rPr>
        <w:t>Parish rate applies to hires by residents of Quainton Parish (as defined by the electoral register) for personal use or where it can be shown clearly that the majority of users within the hire are themselves residents.</w:t>
      </w:r>
    </w:p>
    <w:p w:rsidR="00945AF1" w:rsidRPr="00C5704F" w:rsidRDefault="00945AF1">
      <w:pPr>
        <w:rPr>
          <w:rFonts w:asciiTheme="minorHAnsi" w:hAnsiTheme="minorHAnsi" w:cstheme="minorHAnsi"/>
        </w:rPr>
      </w:pPr>
    </w:p>
    <w:p w:rsidR="00945AF1" w:rsidRPr="00C5704F" w:rsidRDefault="00945AF1">
      <w:pPr>
        <w:rPr>
          <w:rFonts w:asciiTheme="minorHAnsi" w:hAnsiTheme="minorHAnsi" w:cstheme="minorHAnsi"/>
        </w:rPr>
      </w:pPr>
      <w:r w:rsidRPr="00C5704F">
        <w:rPr>
          <w:rFonts w:asciiTheme="minorHAnsi" w:hAnsiTheme="minorHAnsi" w:cstheme="minorHAnsi"/>
        </w:rPr>
        <w:t xml:space="preserve">Main Hall hire includes use of the kitchen and in the case of evening events and trade shows/training days use, when required, of the </w:t>
      </w:r>
      <w:proofErr w:type="spellStart"/>
      <w:r w:rsidRPr="00C5704F">
        <w:rPr>
          <w:rFonts w:asciiTheme="minorHAnsi" w:hAnsiTheme="minorHAnsi" w:cstheme="minorHAnsi"/>
        </w:rPr>
        <w:t>servery</w:t>
      </w:r>
      <w:proofErr w:type="spellEnd"/>
      <w:r w:rsidRPr="00C5704F">
        <w:rPr>
          <w:rFonts w:asciiTheme="minorHAnsi" w:hAnsiTheme="minorHAnsi" w:cstheme="minorHAnsi"/>
        </w:rPr>
        <w:t>/bar.</w:t>
      </w:r>
    </w:p>
    <w:p w:rsidR="00945AF1" w:rsidRPr="00C5704F" w:rsidRDefault="00945AF1">
      <w:pPr>
        <w:rPr>
          <w:rFonts w:asciiTheme="minorHAnsi" w:hAnsiTheme="minorHAnsi" w:cstheme="minorHAnsi"/>
        </w:rPr>
      </w:pPr>
    </w:p>
    <w:p w:rsidR="00945AF1" w:rsidRPr="00C5704F" w:rsidRDefault="00945AF1" w:rsidP="00945AF1">
      <w:pPr>
        <w:rPr>
          <w:rFonts w:asciiTheme="minorHAnsi" w:hAnsiTheme="minorHAnsi" w:cstheme="minorHAnsi"/>
          <w:lang w:val="en-GB"/>
        </w:rPr>
      </w:pPr>
      <w:r w:rsidRPr="00C5704F">
        <w:rPr>
          <w:rFonts w:asciiTheme="minorHAnsi" w:hAnsiTheme="minorHAnsi" w:cstheme="minorHAnsi"/>
          <w:lang w:val="en-GB"/>
        </w:rPr>
        <w:t>The kitchen will be available to Co</w:t>
      </w:r>
      <w:r w:rsidR="008275A1">
        <w:rPr>
          <w:rFonts w:asciiTheme="minorHAnsi" w:hAnsiTheme="minorHAnsi" w:cstheme="minorHAnsi"/>
          <w:lang w:val="en-GB"/>
        </w:rPr>
        <w:t>nference</w:t>
      </w:r>
      <w:r w:rsidRPr="00C5704F">
        <w:rPr>
          <w:rFonts w:asciiTheme="minorHAnsi" w:hAnsiTheme="minorHAnsi" w:cstheme="minorHAnsi"/>
          <w:lang w:val="en-GB"/>
        </w:rPr>
        <w:t xml:space="preserve"> Room hirers at no extra charge at times when not in use by Main Hall users.  In instances where the kitchen is in use</w:t>
      </w:r>
      <w:r w:rsidR="00372D1B" w:rsidRPr="00C5704F">
        <w:rPr>
          <w:rFonts w:asciiTheme="minorHAnsi" w:hAnsiTheme="minorHAnsi" w:cstheme="minorHAnsi"/>
          <w:lang w:val="en-GB"/>
        </w:rPr>
        <w:t xml:space="preserve">, </w:t>
      </w:r>
      <w:r w:rsidRPr="00C5704F">
        <w:rPr>
          <w:rFonts w:asciiTheme="minorHAnsi" w:hAnsiTheme="minorHAnsi" w:cstheme="minorHAnsi"/>
          <w:lang w:val="en-GB"/>
        </w:rPr>
        <w:t>Co</w:t>
      </w:r>
      <w:r w:rsidR="008275A1">
        <w:rPr>
          <w:rFonts w:asciiTheme="minorHAnsi" w:hAnsiTheme="minorHAnsi" w:cstheme="minorHAnsi"/>
          <w:lang w:val="en-GB"/>
        </w:rPr>
        <w:t>nference</w:t>
      </w:r>
      <w:r w:rsidRPr="00C5704F">
        <w:rPr>
          <w:rFonts w:asciiTheme="minorHAnsi" w:hAnsiTheme="minorHAnsi" w:cstheme="minorHAnsi"/>
          <w:lang w:val="en-GB"/>
        </w:rPr>
        <w:t xml:space="preserve"> Room users may use the tea and coffee making facilities in the servery</w:t>
      </w:r>
      <w:r w:rsidR="00372D1B" w:rsidRPr="00C5704F">
        <w:rPr>
          <w:rFonts w:asciiTheme="minorHAnsi" w:hAnsiTheme="minorHAnsi" w:cstheme="minorHAnsi"/>
          <w:lang w:val="en-GB"/>
        </w:rPr>
        <w:t>.</w:t>
      </w:r>
    </w:p>
    <w:p w:rsidR="00945AF1" w:rsidRPr="00C5704F" w:rsidRDefault="00945AF1" w:rsidP="00945AF1">
      <w:pPr>
        <w:rPr>
          <w:rFonts w:asciiTheme="minorHAnsi" w:hAnsiTheme="minorHAnsi" w:cstheme="minorHAnsi"/>
          <w:lang w:val="en-GB"/>
        </w:rPr>
      </w:pPr>
    </w:p>
    <w:p w:rsidR="00945AF1" w:rsidRPr="00C5704F" w:rsidRDefault="00945AF1" w:rsidP="00945AF1">
      <w:pPr>
        <w:rPr>
          <w:rFonts w:asciiTheme="minorHAnsi" w:hAnsiTheme="minorHAnsi" w:cstheme="minorHAnsi"/>
          <w:lang w:val="en-GB"/>
        </w:rPr>
      </w:pPr>
    </w:p>
    <w:p w:rsidR="00945AF1" w:rsidRPr="00C5704F" w:rsidRDefault="00945AF1" w:rsidP="00945AF1">
      <w:pPr>
        <w:rPr>
          <w:rFonts w:asciiTheme="minorHAnsi" w:hAnsiTheme="minorHAnsi" w:cstheme="minorHAnsi"/>
          <w:b/>
          <w:u w:val="single"/>
          <w:lang w:val="en-GB"/>
        </w:rPr>
      </w:pPr>
      <w:r w:rsidRPr="00C5704F">
        <w:rPr>
          <w:rFonts w:asciiTheme="minorHAnsi" w:hAnsiTheme="minorHAnsi" w:cstheme="minorHAnsi"/>
          <w:b/>
          <w:u w:val="single"/>
          <w:lang w:val="en-GB"/>
        </w:rPr>
        <w:t>Additional charges</w:t>
      </w:r>
    </w:p>
    <w:p w:rsidR="00945AF1" w:rsidRPr="00C5704F" w:rsidRDefault="00945AF1" w:rsidP="00945AF1">
      <w:pPr>
        <w:rPr>
          <w:rFonts w:asciiTheme="minorHAnsi" w:hAnsiTheme="minorHAnsi" w:cstheme="minorHAnsi"/>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95"/>
        <w:gridCol w:w="1701"/>
        <w:gridCol w:w="1863"/>
      </w:tblGrid>
      <w:tr w:rsidR="0040154D" w:rsidRPr="00C5704F" w:rsidTr="0040154D">
        <w:tc>
          <w:tcPr>
            <w:tcW w:w="5495" w:type="dxa"/>
            <w:tcBorders>
              <w:top w:val="nil"/>
              <w:left w:val="nil"/>
              <w:bottom w:val="nil"/>
            </w:tcBorders>
            <w:shd w:val="clear" w:color="auto" w:fill="auto"/>
          </w:tcPr>
          <w:p w:rsidR="00501BA4" w:rsidRPr="00C5704F" w:rsidRDefault="00501BA4" w:rsidP="003827B8">
            <w:pPr>
              <w:rPr>
                <w:rFonts w:asciiTheme="minorHAnsi" w:hAnsiTheme="minorHAnsi" w:cstheme="minorHAnsi"/>
                <w:lang w:val="en-GB"/>
              </w:rPr>
            </w:pPr>
            <w:r w:rsidRPr="00C5704F">
              <w:rPr>
                <w:rFonts w:asciiTheme="minorHAnsi" w:hAnsiTheme="minorHAnsi" w:cstheme="minorHAnsi"/>
                <w:lang w:val="en-GB"/>
              </w:rPr>
              <w:t>Call out of hall staff to reset the fire panel/kill fire bells through a false alarm howsoever caused (note the use of smoke machines in the main hall and (illegal) smoking in the toilets will cause the alarms to go off)</w:t>
            </w:r>
          </w:p>
          <w:p w:rsidR="003827B8" w:rsidRPr="00C5704F" w:rsidRDefault="003827B8" w:rsidP="003827B8">
            <w:pPr>
              <w:rPr>
                <w:rFonts w:asciiTheme="minorHAnsi" w:hAnsiTheme="minorHAnsi" w:cstheme="minorHAnsi"/>
                <w:lang w:val="en-GB"/>
              </w:rPr>
            </w:pPr>
          </w:p>
        </w:tc>
        <w:tc>
          <w:tcPr>
            <w:tcW w:w="1701" w:type="dxa"/>
            <w:tcBorders>
              <w:top w:val="nil"/>
              <w:bottom w:val="nil"/>
            </w:tcBorders>
            <w:shd w:val="clear" w:color="auto" w:fill="auto"/>
          </w:tcPr>
          <w:p w:rsidR="00501BA4" w:rsidRPr="00C5704F" w:rsidRDefault="00501BA4" w:rsidP="00945AF1">
            <w:pPr>
              <w:rPr>
                <w:rFonts w:asciiTheme="minorHAnsi" w:hAnsiTheme="minorHAnsi" w:cstheme="minorHAnsi"/>
                <w:lang w:val="en-GB"/>
              </w:rPr>
            </w:pPr>
          </w:p>
        </w:tc>
        <w:tc>
          <w:tcPr>
            <w:tcW w:w="1863" w:type="dxa"/>
            <w:tcBorders>
              <w:top w:val="nil"/>
              <w:bottom w:val="nil"/>
              <w:right w:val="nil"/>
            </w:tcBorders>
            <w:shd w:val="clear" w:color="auto" w:fill="auto"/>
          </w:tcPr>
          <w:p w:rsidR="00501BA4" w:rsidRPr="00C5704F" w:rsidRDefault="00501BA4" w:rsidP="00945AF1">
            <w:pPr>
              <w:rPr>
                <w:rFonts w:asciiTheme="minorHAnsi" w:hAnsiTheme="minorHAnsi" w:cstheme="minorHAnsi"/>
                <w:lang w:val="en-GB"/>
              </w:rPr>
            </w:pPr>
          </w:p>
          <w:p w:rsidR="00501BA4" w:rsidRPr="00C5704F" w:rsidRDefault="00501BA4" w:rsidP="00945AF1">
            <w:pPr>
              <w:rPr>
                <w:rFonts w:asciiTheme="minorHAnsi" w:hAnsiTheme="minorHAnsi" w:cstheme="minorHAnsi"/>
                <w:lang w:val="en-GB"/>
              </w:rPr>
            </w:pPr>
            <w:r w:rsidRPr="00C5704F">
              <w:rPr>
                <w:rFonts w:asciiTheme="minorHAnsi" w:hAnsiTheme="minorHAnsi" w:cstheme="minorHAnsi"/>
                <w:lang w:val="en-GB"/>
              </w:rPr>
              <w:t>£25</w:t>
            </w:r>
          </w:p>
        </w:tc>
      </w:tr>
    </w:tbl>
    <w:p w:rsidR="00945AF1" w:rsidRPr="00C5704F" w:rsidRDefault="003827B8" w:rsidP="00945AF1">
      <w:pPr>
        <w:rPr>
          <w:rFonts w:asciiTheme="minorHAnsi" w:hAnsiTheme="minorHAnsi" w:cstheme="minorHAnsi"/>
          <w:lang w:val="en-GB"/>
        </w:rPr>
      </w:pPr>
      <w:r w:rsidRPr="00C5704F">
        <w:rPr>
          <w:rFonts w:asciiTheme="minorHAnsi" w:hAnsiTheme="minorHAnsi" w:cstheme="minorHAnsi"/>
          <w:lang w:val="en-GB"/>
        </w:rPr>
        <w:br w:type="page"/>
      </w:r>
    </w:p>
    <w:p w:rsidR="00945AF1" w:rsidRPr="00C5704F" w:rsidRDefault="00945AF1" w:rsidP="00945AF1">
      <w:pPr>
        <w:rPr>
          <w:rFonts w:asciiTheme="minorHAnsi" w:hAnsiTheme="minorHAnsi" w:cstheme="minorHAnsi"/>
          <w:b/>
          <w:u w:val="single"/>
          <w:lang w:val="en-GB"/>
        </w:rPr>
      </w:pPr>
      <w:r w:rsidRPr="00C5704F">
        <w:rPr>
          <w:rFonts w:asciiTheme="minorHAnsi" w:hAnsiTheme="minorHAnsi" w:cstheme="minorHAnsi"/>
          <w:b/>
          <w:u w:val="single"/>
          <w:lang w:val="en-GB"/>
        </w:rPr>
        <w:lastRenderedPageBreak/>
        <w:t>Additional function services (subject to availability)</w:t>
      </w:r>
    </w:p>
    <w:p w:rsidR="007E7357" w:rsidRPr="00C5704F" w:rsidRDefault="007E7357" w:rsidP="00945AF1">
      <w:pPr>
        <w:rPr>
          <w:rFonts w:asciiTheme="minorHAnsi" w:hAnsiTheme="minorHAnsi" w:cstheme="minorHAnsi"/>
          <w:b/>
          <w:u w:val="single"/>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95"/>
        <w:gridCol w:w="1701"/>
        <w:gridCol w:w="1863"/>
      </w:tblGrid>
      <w:tr w:rsidR="007E7357" w:rsidRPr="00C5704F" w:rsidTr="00E11111">
        <w:tc>
          <w:tcPr>
            <w:tcW w:w="5495" w:type="dxa"/>
            <w:tcBorders>
              <w:top w:val="nil"/>
              <w:left w:val="nil"/>
              <w:bottom w:val="nil"/>
            </w:tcBorders>
            <w:shd w:val="clear" w:color="auto" w:fill="auto"/>
          </w:tcPr>
          <w:p w:rsidR="007E7357" w:rsidRPr="00C5704F" w:rsidRDefault="007E7357" w:rsidP="00E11111">
            <w:pPr>
              <w:rPr>
                <w:rFonts w:asciiTheme="minorHAnsi" w:hAnsiTheme="minorHAnsi" w:cstheme="minorHAnsi"/>
                <w:b/>
                <w:lang w:val="en-GB"/>
              </w:rPr>
            </w:pPr>
            <w:r w:rsidRPr="00C5704F">
              <w:rPr>
                <w:rFonts w:asciiTheme="minorHAnsi" w:hAnsiTheme="minorHAnsi" w:cstheme="minorHAnsi"/>
                <w:b/>
                <w:lang w:val="en-GB"/>
              </w:rPr>
              <w:t>Furniture Hire</w:t>
            </w:r>
          </w:p>
          <w:p w:rsidR="007E7357" w:rsidRPr="00C5704F" w:rsidRDefault="007E7357" w:rsidP="00E11111">
            <w:pPr>
              <w:rPr>
                <w:rFonts w:asciiTheme="minorHAnsi" w:hAnsiTheme="minorHAnsi" w:cstheme="minorHAnsi"/>
                <w:lang w:val="en-GB"/>
              </w:rPr>
            </w:pPr>
          </w:p>
          <w:p w:rsidR="007E7357" w:rsidRPr="00C5704F" w:rsidRDefault="007E7357" w:rsidP="00E11111">
            <w:pPr>
              <w:rPr>
                <w:rFonts w:asciiTheme="minorHAnsi" w:hAnsiTheme="minorHAnsi" w:cstheme="minorHAnsi"/>
                <w:b/>
                <w:lang w:val="en-GB"/>
              </w:rPr>
            </w:pPr>
            <w:r w:rsidRPr="00C5704F">
              <w:rPr>
                <w:rFonts w:asciiTheme="minorHAnsi" w:hAnsiTheme="minorHAnsi" w:cstheme="minorHAnsi"/>
                <w:lang w:val="en-GB"/>
              </w:rPr>
              <w:t xml:space="preserve">                 Hire of trestle tables</w:t>
            </w:r>
          </w:p>
          <w:p w:rsidR="007E7357" w:rsidRPr="00C5704F" w:rsidRDefault="007E7357" w:rsidP="00E11111">
            <w:pPr>
              <w:rPr>
                <w:rFonts w:asciiTheme="minorHAnsi" w:hAnsiTheme="minorHAnsi" w:cstheme="minorHAnsi"/>
                <w:lang w:val="en-GB"/>
              </w:rPr>
            </w:pPr>
          </w:p>
        </w:tc>
        <w:tc>
          <w:tcPr>
            <w:tcW w:w="1701" w:type="dxa"/>
            <w:tcBorders>
              <w:top w:val="nil"/>
              <w:bottom w:val="nil"/>
            </w:tcBorders>
            <w:shd w:val="clear" w:color="auto" w:fill="auto"/>
          </w:tcPr>
          <w:p w:rsidR="007E7357" w:rsidRPr="00C5704F" w:rsidRDefault="007E7357" w:rsidP="00E11111">
            <w:pPr>
              <w:rPr>
                <w:rFonts w:asciiTheme="minorHAnsi" w:hAnsiTheme="minorHAnsi" w:cstheme="minorHAnsi"/>
                <w:lang w:val="en-GB"/>
              </w:rPr>
            </w:pPr>
          </w:p>
          <w:p w:rsidR="007E7357" w:rsidRPr="00C5704F" w:rsidRDefault="007E7357" w:rsidP="00E11111">
            <w:pPr>
              <w:rPr>
                <w:rFonts w:asciiTheme="minorHAnsi" w:hAnsiTheme="minorHAnsi" w:cstheme="minorHAnsi"/>
                <w:lang w:val="en-GB"/>
              </w:rPr>
            </w:pPr>
          </w:p>
          <w:p w:rsidR="007E7357" w:rsidRPr="00C5704F" w:rsidRDefault="007E7357" w:rsidP="00E11111">
            <w:pPr>
              <w:rPr>
                <w:rFonts w:asciiTheme="minorHAnsi" w:hAnsiTheme="minorHAnsi" w:cstheme="minorHAnsi"/>
                <w:lang w:val="en-GB"/>
              </w:rPr>
            </w:pPr>
            <w:r w:rsidRPr="00C5704F">
              <w:rPr>
                <w:rFonts w:asciiTheme="minorHAnsi" w:hAnsiTheme="minorHAnsi" w:cstheme="minorHAnsi"/>
                <w:lang w:val="en-GB"/>
              </w:rPr>
              <w:t>Per table</w:t>
            </w:r>
          </w:p>
        </w:tc>
        <w:tc>
          <w:tcPr>
            <w:tcW w:w="1863" w:type="dxa"/>
            <w:tcBorders>
              <w:top w:val="nil"/>
              <w:bottom w:val="nil"/>
              <w:right w:val="nil"/>
            </w:tcBorders>
            <w:shd w:val="clear" w:color="auto" w:fill="auto"/>
          </w:tcPr>
          <w:p w:rsidR="007E7357" w:rsidRPr="00C5704F" w:rsidRDefault="007E7357" w:rsidP="00E11111">
            <w:pPr>
              <w:rPr>
                <w:rFonts w:asciiTheme="minorHAnsi" w:hAnsiTheme="minorHAnsi" w:cstheme="minorHAnsi"/>
                <w:lang w:val="en-GB"/>
              </w:rPr>
            </w:pPr>
          </w:p>
          <w:p w:rsidR="007E7357" w:rsidRPr="00C5704F" w:rsidRDefault="007E7357" w:rsidP="00E11111">
            <w:pPr>
              <w:rPr>
                <w:rFonts w:asciiTheme="minorHAnsi" w:hAnsiTheme="minorHAnsi" w:cstheme="minorHAnsi"/>
                <w:lang w:val="en-GB"/>
              </w:rPr>
            </w:pPr>
          </w:p>
          <w:p w:rsidR="007E7357" w:rsidRPr="00C5704F" w:rsidRDefault="007E7357" w:rsidP="00E11111">
            <w:pPr>
              <w:rPr>
                <w:rFonts w:asciiTheme="minorHAnsi" w:hAnsiTheme="minorHAnsi" w:cstheme="minorHAnsi"/>
                <w:lang w:val="en-GB"/>
              </w:rPr>
            </w:pPr>
            <w:r w:rsidRPr="00C5704F">
              <w:rPr>
                <w:rFonts w:asciiTheme="minorHAnsi" w:hAnsiTheme="minorHAnsi" w:cstheme="minorHAnsi"/>
                <w:lang w:val="en-GB"/>
              </w:rPr>
              <w:t>£2</w:t>
            </w:r>
          </w:p>
        </w:tc>
      </w:tr>
      <w:tr w:rsidR="007E7357" w:rsidRPr="00C5704F" w:rsidTr="00E11111">
        <w:tc>
          <w:tcPr>
            <w:tcW w:w="5495" w:type="dxa"/>
            <w:tcBorders>
              <w:top w:val="nil"/>
              <w:left w:val="nil"/>
              <w:bottom w:val="nil"/>
            </w:tcBorders>
            <w:shd w:val="clear" w:color="auto" w:fill="auto"/>
          </w:tcPr>
          <w:p w:rsidR="007E7357" w:rsidRPr="00C5704F" w:rsidRDefault="007E7357" w:rsidP="00E11111">
            <w:pPr>
              <w:rPr>
                <w:rFonts w:asciiTheme="minorHAnsi" w:hAnsiTheme="minorHAnsi" w:cstheme="minorHAnsi"/>
                <w:lang w:val="en-GB"/>
              </w:rPr>
            </w:pPr>
            <w:r w:rsidRPr="00C5704F">
              <w:rPr>
                <w:rFonts w:asciiTheme="minorHAnsi" w:hAnsiTheme="minorHAnsi" w:cstheme="minorHAnsi"/>
                <w:lang w:val="en-GB"/>
              </w:rPr>
              <w:t xml:space="preserve">                 Hire of polypropylene chairs</w:t>
            </w:r>
            <w:r w:rsidRPr="00C5704F">
              <w:rPr>
                <w:rFonts w:asciiTheme="minorHAnsi" w:hAnsiTheme="minorHAnsi" w:cstheme="minorHAnsi"/>
                <w:lang w:val="en-GB"/>
              </w:rPr>
              <w:tab/>
            </w:r>
          </w:p>
          <w:p w:rsidR="007E7357" w:rsidRPr="00C5704F" w:rsidRDefault="007E7357" w:rsidP="00E11111">
            <w:pPr>
              <w:rPr>
                <w:rFonts w:asciiTheme="minorHAnsi" w:hAnsiTheme="minorHAnsi" w:cstheme="minorHAnsi"/>
                <w:lang w:val="en-GB"/>
              </w:rPr>
            </w:pPr>
          </w:p>
        </w:tc>
        <w:tc>
          <w:tcPr>
            <w:tcW w:w="1701" w:type="dxa"/>
            <w:tcBorders>
              <w:top w:val="nil"/>
              <w:bottom w:val="nil"/>
            </w:tcBorders>
            <w:shd w:val="clear" w:color="auto" w:fill="auto"/>
          </w:tcPr>
          <w:p w:rsidR="007E7357" w:rsidRPr="00C5704F" w:rsidRDefault="007E7357" w:rsidP="00E11111">
            <w:pPr>
              <w:rPr>
                <w:rFonts w:asciiTheme="minorHAnsi" w:hAnsiTheme="minorHAnsi" w:cstheme="minorHAnsi"/>
                <w:lang w:val="en-GB"/>
              </w:rPr>
            </w:pPr>
            <w:r w:rsidRPr="00C5704F">
              <w:rPr>
                <w:rFonts w:asciiTheme="minorHAnsi" w:hAnsiTheme="minorHAnsi" w:cstheme="minorHAnsi"/>
                <w:lang w:val="en-GB"/>
              </w:rPr>
              <w:t>Per chair</w:t>
            </w:r>
          </w:p>
        </w:tc>
        <w:tc>
          <w:tcPr>
            <w:tcW w:w="1863" w:type="dxa"/>
            <w:tcBorders>
              <w:top w:val="nil"/>
              <w:bottom w:val="nil"/>
              <w:right w:val="nil"/>
            </w:tcBorders>
            <w:shd w:val="clear" w:color="auto" w:fill="auto"/>
          </w:tcPr>
          <w:p w:rsidR="007E7357" w:rsidRPr="00C5704F" w:rsidRDefault="007E7357" w:rsidP="00E11111">
            <w:pPr>
              <w:rPr>
                <w:rFonts w:asciiTheme="minorHAnsi" w:hAnsiTheme="minorHAnsi" w:cstheme="minorHAnsi"/>
                <w:lang w:val="en-GB"/>
              </w:rPr>
            </w:pPr>
            <w:r w:rsidRPr="00C5704F">
              <w:rPr>
                <w:rFonts w:asciiTheme="minorHAnsi" w:hAnsiTheme="minorHAnsi" w:cstheme="minorHAnsi"/>
                <w:lang w:val="en-GB"/>
              </w:rPr>
              <w:t>£0.75</w:t>
            </w:r>
          </w:p>
        </w:tc>
      </w:tr>
    </w:tbl>
    <w:p w:rsidR="007E7357" w:rsidRPr="00C5704F" w:rsidRDefault="007E7357" w:rsidP="007E7357">
      <w:pPr>
        <w:rPr>
          <w:rFonts w:asciiTheme="minorHAnsi" w:hAnsiTheme="minorHAnsi" w:cstheme="minorHAnsi"/>
          <w:lang w:val="en-GB"/>
        </w:rPr>
      </w:pPr>
      <w:r w:rsidRPr="00C5704F">
        <w:rPr>
          <w:rFonts w:asciiTheme="minorHAnsi" w:hAnsiTheme="minorHAnsi" w:cstheme="minorHAnsi"/>
          <w:lang w:val="en-GB"/>
        </w:rPr>
        <w:t xml:space="preserve">Minimum </w:t>
      </w:r>
      <w:proofErr w:type="gramStart"/>
      <w:r w:rsidRPr="00C5704F">
        <w:rPr>
          <w:rFonts w:asciiTheme="minorHAnsi" w:hAnsiTheme="minorHAnsi" w:cstheme="minorHAnsi"/>
          <w:lang w:val="en-GB"/>
        </w:rPr>
        <w:t>charge for furniture hire</w:t>
      </w:r>
      <w:proofErr w:type="gramEnd"/>
      <w:r w:rsidRPr="00C5704F">
        <w:rPr>
          <w:rFonts w:asciiTheme="minorHAnsi" w:hAnsiTheme="minorHAnsi" w:cstheme="minorHAnsi"/>
          <w:lang w:val="en-GB"/>
        </w:rPr>
        <w:t xml:space="preserve"> </w:t>
      </w:r>
      <w:r w:rsidRPr="00C5704F">
        <w:rPr>
          <w:rFonts w:asciiTheme="minorHAnsi" w:hAnsiTheme="minorHAnsi" w:cstheme="minorHAnsi"/>
          <w:lang w:val="en-GB"/>
        </w:rPr>
        <w:tab/>
      </w:r>
      <w:r w:rsidRPr="00C5704F">
        <w:rPr>
          <w:rFonts w:asciiTheme="minorHAnsi" w:hAnsiTheme="minorHAnsi" w:cstheme="minorHAnsi"/>
          <w:lang w:val="en-GB"/>
        </w:rPr>
        <w:tab/>
      </w:r>
      <w:r w:rsidRPr="00C5704F">
        <w:rPr>
          <w:rFonts w:asciiTheme="minorHAnsi" w:hAnsiTheme="minorHAnsi" w:cstheme="minorHAnsi"/>
          <w:lang w:val="en-GB"/>
        </w:rPr>
        <w:tab/>
      </w:r>
      <w:r w:rsidRPr="00C5704F">
        <w:rPr>
          <w:rFonts w:asciiTheme="minorHAnsi" w:hAnsiTheme="minorHAnsi" w:cstheme="minorHAnsi"/>
          <w:lang w:val="en-GB"/>
        </w:rPr>
        <w:tab/>
      </w:r>
      <w:r w:rsidRPr="00C5704F">
        <w:rPr>
          <w:rFonts w:asciiTheme="minorHAnsi" w:hAnsiTheme="minorHAnsi" w:cstheme="minorHAnsi"/>
          <w:lang w:val="en-GB"/>
        </w:rPr>
        <w:tab/>
      </w:r>
      <w:r w:rsidRPr="00C5704F">
        <w:rPr>
          <w:rFonts w:asciiTheme="minorHAnsi" w:hAnsiTheme="minorHAnsi" w:cstheme="minorHAnsi"/>
          <w:lang w:val="en-GB"/>
        </w:rPr>
        <w:tab/>
      </w:r>
      <w:r w:rsidRPr="00C5704F">
        <w:rPr>
          <w:rFonts w:asciiTheme="minorHAnsi" w:hAnsiTheme="minorHAnsi" w:cstheme="minorHAnsi"/>
          <w:lang w:val="en-GB"/>
        </w:rPr>
        <w:tab/>
        <w:t>£5</w:t>
      </w:r>
    </w:p>
    <w:p w:rsidR="007E7357" w:rsidRPr="00C5704F" w:rsidRDefault="007E7357" w:rsidP="00945AF1">
      <w:pPr>
        <w:rPr>
          <w:rFonts w:asciiTheme="minorHAnsi" w:hAnsiTheme="minorHAnsi" w:cstheme="minorHAnsi"/>
          <w:b/>
          <w:u w:val="single"/>
          <w:lang w:val="en-GB"/>
        </w:rPr>
      </w:pPr>
    </w:p>
    <w:p w:rsidR="00945AF1" w:rsidRPr="00C5704F" w:rsidRDefault="00945AF1" w:rsidP="00945AF1">
      <w:pPr>
        <w:rPr>
          <w:rFonts w:asciiTheme="minorHAnsi" w:hAnsiTheme="minorHAnsi" w:cstheme="minorHAnsi"/>
          <w:lang w:val="en-GB"/>
        </w:rPr>
      </w:pPr>
    </w:p>
    <w:tbl>
      <w:tblPr>
        <w:tblW w:w="0" w:type="auto"/>
        <w:tblLook w:val="04A0" w:firstRow="1" w:lastRow="0" w:firstColumn="1" w:lastColumn="0" w:noHBand="0" w:noVBand="1"/>
      </w:tblPr>
      <w:tblGrid>
        <w:gridCol w:w="4529"/>
        <w:gridCol w:w="4530"/>
      </w:tblGrid>
      <w:tr w:rsidR="00F2074E" w:rsidRPr="00C5704F" w:rsidTr="0040154D">
        <w:tc>
          <w:tcPr>
            <w:tcW w:w="4529" w:type="dxa"/>
            <w:shd w:val="clear" w:color="auto" w:fill="auto"/>
          </w:tcPr>
          <w:p w:rsidR="00F2074E" w:rsidRPr="00C5704F" w:rsidRDefault="00F2074E" w:rsidP="007E7357">
            <w:pPr>
              <w:rPr>
                <w:rFonts w:asciiTheme="minorHAnsi" w:hAnsiTheme="minorHAnsi" w:cstheme="minorHAnsi"/>
                <w:lang w:val="en-GB"/>
              </w:rPr>
            </w:pPr>
            <w:r w:rsidRPr="00C5704F">
              <w:rPr>
                <w:rFonts w:asciiTheme="minorHAnsi" w:hAnsiTheme="minorHAnsi" w:cstheme="minorHAnsi"/>
                <w:b/>
                <w:lang w:val="en-GB"/>
              </w:rPr>
              <w:t xml:space="preserve">Staging </w:t>
            </w:r>
            <w:r w:rsidR="007E7357" w:rsidRPr="00C5704F">
              <w:rPr>
                <w:rFonts w:asciiTheme="minorHAnsi" w:hAnsiTheme="minorHAnsi" w:cstheme="minorHAnsi"/>
                <w:lang w:val="en-GB"/>
              </w:rPr>
              <w:t>–</w:t>
            </w:r>
            <w:r w:rsidRPr="00C5704F">
              <w:rPr>
                <w:rFonts w:asciiTheme="minorHAnsi" w:hAnsiTheme="minorHAnsi" w:cstheme="minorHAnsi"/>
                <w:lang w:val="en-GB"/>
              </w:rPr>
              <w:t xml:space="preserve"> </w:t>
            </w:r>
            <w:r w:rsidR="007E7357" w:rsidRPr="00C5704F">
              <w:rPr>
                <w:rFonts w:asciiTheme="minorHAnsi" w:hAnsiTheme="minorHAnsi" w:cstheme="minorHAnsi"/>
                <w:lang w:val="en-GB"/>
              </w:rPr>
              <w:t xml:space="preserve">includes set up and take down by QMH </w:t>
            </w:r>
          </w:p>
        </w:tc>
        <w:tc>
          <w:tcPr>
            <w:tcW w:w="4530" w:type="dxa"/>
            <w:shd w:val="clear" w:color="auto" w:fill="auto"/>
          </w:tcPr>
          <w:p w:rsidR="00F2074E" w:rsidRPr="00C5704F" w:rsidRDefault="00F2074E" w:rsidP="00945AF1">
            <w:pPr>
              <w:rPr>
                <w:rFonts w:asciiTheme="minorHAnsi" w:hAnsiTheme="minorHAnsi" w:cstheme="minorHAnsi"/>
                <w:lang w:val="en-GB"/>
              </w:rPr>
            </w:pPr>
          </w:p>
        </w:tc>
      </w:tr>
      <w:tr w:rsidR="00F2074E" w:rsidRPr="00C5704F" w:rsidTr="0040154D">
        <w:tc>
          <w:tcPr>
            <w:tcW w:w="4529" w:type="dxa"/>
            <w:shd w:val="clear" w:color="auto" w:fill="auto"/>
          </w:tcPr>
          <w:p w:rsidR="007E7357" w:rsidRPr="00C5704F" w:rsidRDefault="007E7357" w:rsidP="00945AF1">
            <w:pPr>
              <w:rPr>
                <w:rFonts w:asciiTheme="minorHAnsi" w:hAnsiTheme="minorHAnsi" w:cstheme="minorHAnsi"/>
                <w:lang w:val="en-GB"/>
              </w:rPr>
            </w:pPr>
            <w:r w:rsidRPr="00C5704F">
              <w:rPr>
                <w:rFonts w:asciiTheme="minorHAnsi" w:hAnsiTheme="minorHAnsi" w:cstheme="minorHAnsi"/>
                <w:b/>
                <w:lang w:val="en-GB"/>
              </w:rPr>
              <w:t xml:space="preserve">                </w:t>
            </w:r>
            <w:r w:rsidR="00F2074E" w:rsidRPr="00C5704F">
              <w:rPr>
                <w:rFonts w:asciiTheme="minorHAnsi" w:hAnsiTheme="minorHAnsi" w:cstheme="minorHAnsi"/>
                <w:b/>
                <w:lang w:val="en-GB"/>
              </w:rPr>
              <w:t>Per module</w:t>
            </w:r>
            <w:r w:rsidR="00F2074E" w:rsidRPr="00C5704F">
              <w:rPr>
                <w:rFonts w:asciiTheme="minorHAnsi" w:hAnsiTheme="minorHAnsi" w:cstheme="minorHAnsi"/>
                <w:lang w:val="en-GB"/>
              </w:rPr>
              <w:t xml:space="preserve"> (2m x 1m), </w:t>
            </w:r>
          </w:p>
          <w:p w:rsidR="00F2074E" w:rsidRPr="00C5704F" w:rsidRDefault="007E7357" w:rsidP="00945AF1">
            <w:pPr>
              <w:rPr>
                <w:rFonts w:asciiTheme="minorHAnsi" w:hAnsiTheme="minorHAnsi" w:cstheme="minorHAnsi"/>
                <w:lang w:val="en-GB"/>
              </w:rPr>
            </w:pPr>
            <w:r w:rsidRPr="00C5704F">
              <w:rPr>
                <w:rFonts w:asciiTheme="minorHAnsi" w:hAnsiTheme="minorHAnsi" w:cstheme="minorHAnsi"/>
                <w:lang w:val="en-GB"/>
              </w:rPr>
              <w:t xml:space="preserve">                </w:t>
            </w:r>
            <w:r w:rsidR="00F2074E" w:rsidRPr="00C5704F">
              <w:rPr>
                <w:rFonts w:asciiTheme="minorHAnsi" w:hAnsiTheme="minorHAnsi" w:cstheme="minorHAnsi"/>
                <w:lang w:val="en-GB"/>
              </w:rPr>
              <w:t>standard height (</w:t>
            </w:r>
            <w:proofErr w:type="spellStart"/>
            <w:r w:rsidR="00F2074E" w:rsidRPr="00C5704F">
              <w:rPr>
                <w:rFonts w:asciiTheme="minorHAnsi" w:hAnsiTheme="minorHAnsi" w:cstheme="minorHAnsi"/>
                <w:lang w:val="en-GB"/>
              </w:rPr>
              <w:t>approx</w:t>
            </w:r>
            <w:proofErr w:type="spellEnd"/>
            <w:r w:rsidR="00F2074E" w:rsidRPr="00C5704F">
              <w:rPr>
                <w:rFonts w:asciiTheme="minorHAnsi" w:hAnsiTheme="minorHAnsi" w:cstheme="minorHAnsi"/>
                <w:lang w:val="en-GB"/>
              </w:rPr>
              <w:t xml:space="preserve"> 35cm)</w:t>
            </w:r>
          </w:p>
        </w:tc>
        <w:tc>
          <w:tcPr>
            <w:tcW w:w="4530" w:type="dxa"/>
            <w:shd w:val="clear" w:color="auto" w:fill="auto"/>
          </w:tcPr>
          <w:p w:rsidR="007E7357" w:rsidRPr="00C5704F" w:rsidRDefault="007E7357" w:rsidP="00972582">
            <w:pPr>
              <w:rPr>
                <w:rFonts w:asciiTheme="minorHAnsi" w:hAnsiTheme="minorHAnsi" w:cstheme="minorHAnsi"/>
                <w:lang w:val="en-GB"/>
              </w:rPr>
            </w:pPr>
            <w:r w:rsidRPr="00C5704F">
              <w:rPr>
                <w:rFonts w:asciiTheme="minorHAnsi" w:hAnsiTheme="minorHAnsi" w:cstheme="minorHAnsi"/>
                <w:lang w:val="en-GB"/>
              </w:rPr>
              <w:t xml:space="preserve">                     </w:t>
            </w:r>
            <w:r w:rsidR="00F2074E" w:rsidRPr="00C5704F">
              <w:rPr>
                <w:rFonts w:asciiTheme="minorHAnsi" w:hAnsiTheme="minorHAnsi" w:cstheme="minorHAnsi"/>
                <w:lang w:val="en-GB"/>
              </w:rPr>
              <w:t>£5 per day</w:t>
            </w:r>
            <w:r w:rsidRPr="00C5704F">
              <w:rPr>
                <w:rFonts w:asciiTheme="minorHAnsi" w:hAnsiTheme="minorHAnsi" w:cstheme="minorHAnsi"/>
                <w:lang w:val="en-GB"/>
              </w:rPr>
              <w:t xml:space="preserve"> per module </w:t>
            </w:r>
            <w:r w:rsidR="00972582" w:rsidRPr="00C5704F">
              <w:rPr>
                <w:rFonts w:asciiTheme="minorHAnsi" w:hAnsiTheme="minorHAnsi" w:cstheme="minorHAnsi"/>
                <w:lang w:val="en-GB"/>
              </w:rPr>
              <w:t xml:space="preserve">, </w:t>
            </w:r>
          </w:p>
          <w:p w:rsidR="00972582" w:rsidRPr="00C5704F" w:rsidRDefault="007E7357" w:rsidP="00972582">
            <w:pPr>
              <w:rPr>
                <w:rFonts w:asciiTheme="minorHAnsi" w:hAnsiTheme="minorHAnsi" w:cstheme="minorHAnsi"/>
                <w:lang w:val="en-GB"/>
              </w:rPr>
            </w:pPr>
            <w:r w:rsidRPr="00C5704F">
              <w:rPr>
                <w:rFonts w:asciiTheme="minorHAnsi" w:hAnsiTheme="minorHAnsi" w:cstheme="minorHAnsi"/>
                <w:b/>
                <w:lang w:val="en-GB"/>
              </w:rPr>
              <w:t xml:space="preserve">                    </w:t>
            </w:r>
            <w:r w:rsidR="00972582" w:rsidRPr="00C5704F">
              <w:rPr>
                <w:rFonts w:asciiTheme="minorHAnsi" w:hAnsiTheme="minorHAnsi" w:cstheme="minorHAnsi"/>
                <w:b/>
                <w:lang w:val="en-GB"/>
              </w:rPr>
              <w:t>Minimum charge per hire £20</w:t>
            </w:r>
          </w:p>
          <w:p w:rsidR="00F2074E" w:rsidRPr="00C5704F" w:rsidRDefault="00F2074E" w:rsidP="00945AF1">
            <w:pPr>
              <w:rPr>
                <w:rFonts w:asciiTheme="minorHAnsi" w:hAnsiTheme="minorHAnsi" w:cstheme="minorHAnsi"/>
                <w:lang w:val="en-GB"/>
              </w:rPr>
            </w:pPr>
          </w:p>
        </w:tc>
      </w:tr>
      <w:tr w:rsidR="00F2074E" w:rsidRPr="00C5704F" w:rsidTr="0040154D">
        <w:tc>
          <w:tcPr>
            <w:tcW w:w="4529" w:type="dxa"/>
            <w:shd w:val="clear" w:color="auto" w:fill="auto"/>
          </w:tcPr>
          <w:p w:rsidR="00F2074E" w:rsidRPr="00C5704F" w:rsidRDefault="00F2074E" w:rsidP="00F2074E">
            <w:pPr>
              <w:rPr>
                <w:rFonts w:asciiTheme="minorHAnsi" w:hAnsiTheme="minorHAnsi" w:cstheme="minorHAnsi"/>
                <w:lang w:val="en-GB"/>
              </w:rPr>
            </w:pPr>
            <w:r w:rsidRPr="00C5704F">
              <w:rPr>
                <w:rFonts w:asciiTheme="minorHAnsi" w:hAnsiTheme="minorHAnsi" w:cstheme="minorHAnsi"/>
                <w:lang w:val="en-GB"/>
              </w:rPr>
              <w:t>Surcharge for super height (which</w:t>
            </w:r>
            <w:r w:rsidR="00E43065" w:rsidRPr="00C5704F">
              <w:rPr>
                <w:rFonts w:asciiTheme="minorHAnsi" w:hAnsiTheme="minorHAnsi" w:cstheme="minorHAnsi"/>
                <w:lang w:val="en-GB"/>
              </w:rPr>
              <w:t xml:space="preserve"> then </w:t>
            </w:r>
            <w:r w:rsidR="007E7357" w:rsidRPr="00C5704F">
              <w:rPr>
                <w:rFonts w:asciiTheme="minorHAnsi" w:hAnsiTheme="minorHAnsi" w:cstheme="minorHAnsi"/>
                <w:lang w:val="en-GB"/>
              </w:rPr>
              <w:t xml:space="preserve">requires the </w:t>
            </w:r>
            <w:r w:rsidR="00E43065" w:rsidRPr="00C5704F">
              <w:rPr>
                <w:rFonts w:asciiTheme="minorHAnsi" w:hAnsiTheme="minorHAnsi" w:cstheme="minorHAnsi"/>
                <w:lang w:val="en-GB"/>
              </w:rPr>
              <w:t>steps)</w:t>
            </w:r>
          </w:p>
          <w:p w:rsidR="00F2074E" w:rsidRPr="00C5704F" w:rsidRDefault="00F2074E" w:rsidP="00972582">
            <w:pPr>
              <w:rPr>
                <w:rFonts w:asciiTheme="minorHAnsi" w:hAnsiTheme="minorHAnsi" w:cstheme="minorHAnsi"/>
                <w:lang w:val="en-GB"/>
              </w:rPr>
            </w:pPr>
          </w:p>
        </w:tc>
        <w:tc>
          <w:tcPr>
            <w:tcW w:w="4530" w:type="dxa"/>
            <w:shd w:val="clear" w:color="auto" w:fill="auto"/>
          </w:tcPr>
          <w:p w:rsidR="00F2074E" w:rsidRPr="00C5704F" w:rsidRDefault="007E7357" w:rsidP="00945AF1">
            <w:pPr>
              <w:rPr>
                <w:rFonts w:asciiTheme="minorHAnsi" w:hAnsiTheme="minorHAnsi" w:cstheme="minorHAnsi"/>
                <w:lang w:val="en-GB"/>
              </w:rPr>
            </w:pPr>
            <w:r w:rsidRPr="00C5704F">
              <w:rPr>
                <w:rFonts w:asciiTheme="minorHAnsi" w:hAnsiTheme="minorHAnsi" w:cstheme="minorHAnsi"/>
                <w:lang w:val="en-GB"/>
              </w:rPr>
              <w:t xml:space="preserve">                                       </w:t>
            </w:r>
            <w:r w:rsidR="00BF4B97">
              <w:rPr>
                <w:rFonts w:asciiTheme="minorHAnsi" w:hAnsiTheme="minorHAnsi" w:cstheme="minorHAnsi"/>
                <w:lang w:val="en-GB"/>
              </w:rPr>
              <w:t xml:space="preserve">                </w:t>
            </w:r>
            <w:r w:rsidRPr="00C5704F">
              <w:rPr>
                <w:rFonts w:asciiTheme="minorHAnsi" w:hAnsiTheme="minorHAnsi" w:cstheme="minorHAnsi"/>
                <w:lang w:val="en-GB"/>
              </w:rPr>
              <w:t xml:space="preserve"> </w:t>
            </w:r>
            <w:r w:rsidR="00E43065" w:rsidRPr="00C5704F">
              <w:rPr>
                <w:rFonts w:asciiTheme="minorHAnsi" w:hAnsiTheme="minorHAnsi" w:cstheme="minorHAnsi"/>
                <w:lang w:val="en-GB"/>
              </w:rPr>
              <w:t>+ 75%</w:t>
            </w:r>
          </w:p>
        </w:tc>
      </w:tr>
      <w:tr w:rsidR="00F2074E" w:rsidRPr="00C5704F" w:rsidTr="0040154D">
        <w:tc>
          <w:tcPr>
            <w:tcW w:w="4529" w:type="dxa"/>
            <w:shd w:val="clear" w:color="auto" w:fill="auto"/>
          </w:tcPr>
          <w:p w:rsidR="00F2074E" w:rsidRPr="00C5704F" w:rsidRDefault="00F2074E" w:rsidP="00F2074E">
            <w:pPr>
              <w:rPr>
                <w:rFonts w:asciiTheme="minorHAnsi" w:hAnsiTheme="minorHAnsi" w:cstheme="minorHAnsi"/>
                <w:b/>
                <w:lang w:val="en-GB"/>
              </w:rPr>
            </w:pPr>
          </w:p>
        </w:tc>
        <w:tc>
          <w:tcPr>
            <w:tcW w:w="4530" w:type="dxa"/>
            <w:shd w:val="clear" w:color="auto" w:fill="auto"/>
          </w:tcPr>
          <w:p w:rsidR="00F2074E" w:rsidRPr="00C5704F" w:rsidRDefault="00F2074E" w:rsidP="00945AF1">
            <w:pPr>
              <w:rPr>
                <w:rFonts w:asciiTheme="minorHAnsi" w:hAnsiTheme="minorHAnsi" w:cstheme="minorHAnsi"/>
                <w:lang w:val="en-GB"/>
              </w:rPr>
            </w:pPr>
          </w:p>
        </w:tc>
      </w:tr>
      <w:tr w:rsidR="00F2074E" w:rsidRPr="00C5704F" w:rsidTr="0040154D">
        <w:tc>
          <w:tcPr>
            <w:tcW w:w="4529" w:type="dxa"/>
            <w:shd w:val="clear" w:color="auto" w:fill="auto"/>
          </w:tcPr>
          <w:p w:rsidR="00F2074E" w:rsidRPr="00C5704F" w:rsidRDefault="00F2074E" w:rsidP="00BA5BF4">
            <w:pPr>
              <w:rPr>
                <w:rFonts w:asciiTheme="minorHAnsi" w:hAnsiTheme="minorHAnsi" w:cstheme="minorHAnsi"/>
                <w:lang w:val="en-GB"/>
              </w:rPr>
            </w:pPr>
            <w:r w:rsidRPr="00C5704F">
              <w:rPr>
                <w:rFonts w:asciiTheme="minorHAnsi" w:hAnsiTheme="minorHAnsi" w:cstheme="minorHAnsi"/>
                <w:b/>
                <w:lang w:val="en-GB"/>
              </w:rPr>
              <w:t>Voiles</w:t>
            </w:r>
            <w:r w:rsidRPr="00C5704F">
              <w:rPr>
                <w:rFonts w:asciiTheme="minorHAnsi" w:hAnsiTheme="minorHAnsi" w:cstheme="minorHAnsi"/>
                <w:lang w:val="en-GB"/>
              </w:rPr>
              <w:t xml:space="preserve"> – </w:t>
            </w:r>
            <w:r w:rsidR="00BA5BF4" w:rsidRPr="00C5704F">
              <w:rPr>
                <w:rFonts w:asciiTheme="minorHAnsi" w:hAnsiTheme="minorHAnsi" w:cstheme="minorHAnsi"/>
                <w:lang w:val="en-GB"/>
              </w:rPr>
              <w:t xml:space="preserve">put up/take down by QMH </w:t>
            </w:r>
          </w:p>
        </w:tc>
        <w:tc>
          <w:tcPr>
            <w:tcW w:w="4530" w:type="dxa"/>
            <w:shd w:val="clear" w:color="auto" w:fill="auto"/>
          </w:tcPr>
          <w:p w:rsidR="00F2074E" w:rsidRPr="00C5704F" w:rsidRDefault="00F2074E" w:rsidP="00945AF1">
            <w:pPr>
              <w:rPr>
                <w:rFonts w:asciiTheme="minorHAnsi" w:hAnsiTheme="minorHAnsi" w:cstheme="minorHAnsi"/>
                <w:lang w:val="en-GB"/>
              </w:rPr>
            </w:pPr>
          </w:p>
        </w:tc>
      </w:tr>
      <w:tr w:rsidR="00F2074E" w:rsidRPr="00C5704F" w:rsidTr="0040154D">
        <w:tc>
          <w:tcPr>
            <w:tcW w:w="4529" w:type="dxa"/>
            <w:shd w:val="clear" w:color="auto" w:fill="auto"/>
          </w:tcPr>
          <w:p w:rsidR="00F2074E" w:rsidRPr="00C5704F" w:rsidRDefault="00F2074E" w:rsidP="00F2074E">
            <w:pPr>
              <w:rPr>
                <w:rFonts w:asciiTheme="minorHAnsi" w:hAnsiTheme="minorHAnsi" w:cstheme="minorHAnsi"/>
                <w:lang w:val="en-GB"/>
              </w:rPr>
            </w:pPr>
            <w:r w:rsidRPr="00C5704F">
              <w:rPr>
                <w:rFonts w:asciiTheme="minorHAnsi" w:hAnsiTheme="minorHAnsi" w:cstheme="minorHAnsi"/>
                <w:lang w:val="en-GB"/>
              </w:rPr>
              <w:t>2 or 3 runs of voile chosen from our stock of colours</w:t>
            </w:r>
          </w:p>
        </w:tc>
        <w:tc>
          <w:tcPr>
            <w:tcW w:w="4530" w:type="dxa"/>
            <w:shd w:val="clear" w:color="auto" w:fill="auto"/>
          </w:tcPr>
          <w:p w:rsidR="00F2074E" w:rsidRPr="00C5704F" w:rsidRDefault="00BA5BF4" w:rsidP="00486C9D">
            <w:pPr>
              <w:rPr>
                <w:rFonts w:asciiTheme="minorHAnsi" w:hAnsiTheme="minorHAnsi" w:cstheme="minorHAnsi"/>
                <w:lang w:val="en-GB"/>
              </w:rPr>
            </w:pPr>
            <w:r w:rsidRPr="00C5704F">
              <w:rPr>
                <w:rFonts w:asciiTheme="minorHAnsi" w:hAnsiTheme="minorHAnsi" w:cstheme="minorHAnsi"/>
                <w:lang w:val="en-GB"/>
              </w:rPr>
              <w:t xml:space="preserve">                                             </w:t>
            </w:r>
            <w:r w:rsidR="00BF4B97">
              <w:rPr>
                <w:rFonts w:asciiTheme="minorHAnsi" w:hAnsiTheme="minorHAnsi" w:cstheme="minorHAnsi"/>
                <w:lang w:val="en-GB"/>
              </w:rPr>
              <w:t xml:space="preserve">           </w:t>
            </w:r>
            <w:r w:rsidRPr="00C5704F">
              <w:rPr>
                <w:rFonts w:asciiTheme="minorHAnsi" w:hAnsiTheme="minorHAnsi" w:cstheme="minorHAnsi"/>
                <w:lang w:val="en-GB"/>
              </w:rPr>
              <w:t xml:space="preserve"> </w:t>
            </w:r>
            <w:r w:rsidR="00BF4B97">
              <w:rPr>
                <w:rFonts w:asciiTheme="minorHAnsi" w:hAnsiTheme="minorHAnsi" w:cstheme="minorHAnsi"/>
                <w:lang w:val="en-GB"/>
              </w:rPr>
              <w:t xml:space="preserve"> </w:t>
            </w:r>
            <w:r w:rsidR="00F2074E" w:rsidRPr="00C5704F">
              <w:rPr>
                <w:rFonts w:asciiTheme="minorHAnsi" w:hAnsiTheme="minorHAnsi" w:cstheme="minorHAnsi"/>
                <w:lang w:val="en-GB"/>
              </w:rPr>
              <w:t>£</w:t>
            </w:r>
            <w:r w:rsidR="00EF42C3" w:rsidRPr="00C5704F">
              <w:rPr>
                <w:rFonts w:asciiTheme="minorHAnsi" w:hAnsiTheme="minorHAnsi" w:cstheme="minorHAnsi"/>
                <w:lang w:val="en-GB"/>
              </w:rPr>
              <w:t>8</w:t>
            </w:r>
            <w:r w:rsidR="00F2074E" w:rsidRPr="00C5704F">
              <w:rPr>
                <w:rFonts w:asciiTheme="minorHAnsi" w:hAnsiTheme="minorHAnsi" w:cstheme="minorHAnsi"/>
                <w:lang w:val="en-GB"/>
              </w:rPr>
              <w:t>5</w:t>
            </w:r>
          </w:p>
        </w:tc>
      </w:tr>
      <w:tr w:rsidR="00F2074E" w:rsidRPr="00C5704F" w:rsidTr="0040154D">
        <w:tc>
          <w:tcPr>
            <w:tcW w:w="9059" w:type="dxa"/>
            <w:gridSpan w:val="2"/>
            <w:shd w:val="clear" w:color="auto" w:fill="auto"/>
          </w:tcPr>
          <w:p w:rsidR="00BA5BF4" w:rsidRPr="00C5704F" w:rsidRDefault="00BA5BF4" w:rsidP="00945AF1">
            <w:pPr>
              <w:rPr>
                <w:rFonts w:asciiTheme="minorHAnsi" w:hAnsiTheme="minorHAnsi" w:cstheme="minorHAnsi"/>
                <w:lang w:val="en-GB"/>
              </w:rPr>
            </w:pPr>
          </w:p>
          <w:p w:rsidR="00F2074E" w:rsidRPr="00C5704F" w:rsidRDefault="00F2074E" w:rsidP="00945AF1">
            <w:pPr>
              <w:rPr>
                <w:rFonts w:asciiTheme="minorHAnsi" w:hAnsiTheme="minorHAnsi" w:cstheme="minorHAnsi"/>
                <w:lang w:val="en-GB"/>
              </w:rPr>
            </w:pPr>
            <w:r w:rsidRPr="00C5704F">
              <w:rPr>
                <w:rFonts w:asciiTheme="minorHAnsi" w:hAnsiTheme="minorHAnsi" w:cstheme="minorHAnsi"/>
                <w:lang w:val="en-GB"/>
              </w:rPr>
              <w:t>(Further colours, perhaps to match a bridal theme, can be sourced at additional cost.  This will vary but estimate on £50 per run).</w:t>
            </w:r>
          </w:p>
          <w:p w:rsidR="00972582" w:rsidRPr="00C5704F" w:rsidRDefault="00972582" w:rsidP="00945AF1">
            <w:pPr>
              <w:rPr>
                <w:rFonts w:asciiTheme="minorHAnsi" w:hAnsiTheme="minorHAnsi" w:cstheme="minorHAnsi"/>
                <w:lang w:val="en-GB"/>
              </w:rPr>
            </w:pPr>
          </w:p>
          <w:p w:rsidR="00972582" w:rsidRPr="00C5704F" w:rsidRDefault="00972582" w:rsidP="00945AF1">
            <w:pPr>
              <w:rPr>
                <w:rFonts w:asciiTheme="minorHAnsi" w:hAnsiTheme="minorHAnsi" w:cstheme="minorHAnsi"/>
                <w:b/>
                <w:lang w:val="en-GB"/>
              </w:rPr>
            </w:pPr>
            <w:r w:rsidRPr="00C5704F">
              <w:rPr>
                <w:rFonts w:asciiTheme="minorHAnsi" w:hAnsiTheme="minorHAnsi" w:cstheme="minorHAnsi"/>
                <w:b/>
                <w:lang w:val="en-GB"/>
              </w:rPr>
              <w:t xml:space="preserve">Paper Lanterns                                                               </w:t>
            </w:r>
            <w:r w:rsidR="00BA5BF4" w:rsidRPr="00C5704F">
              <w:rPr>
                <w:rFonts w:asciiTheme="minorHAnsi" w:hAnsiTheme="minorHAnsi" w:cstheme="minorHAnsi"/>
                <w:b/>
                <w:lang w:val="en-GB"/>
              </w:rPr>
              <w:t xml:space="preserve">                                                       </w:t>
            </w:r>
            <w:r w:rsidR="00BF4B97">
              <w:rPr>
                <w:rFonts w:asciiTheme="minorHAnsi" w:hAnsiTheme="minorHAnsi" w:cstheme="minorHAnsi"/>
                <w:b/>
                <w:lang w:val="en-GB"/>
              </w:rPr>
              <w:t xml:space="preserve">           </w:t>
            </w:r>
            <w:r w:rsidR="00BA5BF4" w:rsidRPr="00C5704F">
              <w:rPr>
                <w:rFonts w:asciiTheme="minorHAnsi" w:hAnsiTheme="minorHAnsi" w:cstheme="minorHAnsi"/>
                <w:b/>
                <w:lang w:val="en-GB"/>
              </w:rPr>
              <w:t xml:space="preserve"> </w:t>
            </w:r>
            <w:r w:rsidRPr="00C5704F">
              <w:rPr>
                <w:rFonts w:asciiTheme="minorHAnsi" w:hAnsiTheme="minorHAnsi" w:cstheme="minorHAnsi"/>
                <w:lang w:val="en-GB"/>
              </w:rPr>
              <w:t>£20</w:t>
            </w:r>
          </w:p>
        </w:tc>
      </w:tr>
      <w:tr w:rsidR="00F2074E" w:rsidRPr="00C5704F" w:rsidTr="0040154D">
        <w:tc>
          <w:tcPr>
            <w:tcW w:w="4529" w:type="dxa"/>
            <w:shd w:val="clear" w:color="auto" w:fill="auto"/>
          </w:tcPr>
          <w:p w:rsidR="00972582" w:rsidRPr="00C5704F" w:rsidRDefault="00972582" w:rsidP="00F2074E">
            <w:pPr>
              <w:rPr>
                <w:rFonts w:asciiTheme="minorHAnsi" w:hAnsiTheme="minorHAnsi" w:cstheme="minorHAnsi"/>
                <w:lang w:val="en-GB"/>
              </w:rPr>
            </w:pPr>
          </w:p>
          <w:p w:rsidR="00F2074E" w:rsidRPr="00C5704F" w:rsidRDefault="00F2074E" w:rsidP="00F2074E">
            <w:pPr>
              <w:rPr>
                <w:rFonts w:asciiTheme="minorHAnsi" w:hAnsiTheme="minorHAnsi" w:cstheme="minorHAnsi"/>
                <w:b/>
                <w:lang w:val="en-GB"/>
              </w:rPr>
            </w:pPr>
            <w:r w:rsidRPr="00C5704F">
              <w:rPr>
                <w:rFonts w:asciiTheme="minorHAnsi" w:hAnsiTheme="minorHAnsi" w:cstheme="minorHAnsi"/>
                <w:b/>
                <w:lang w:val="en-GB"/>
              </w:rPr>
              <w:t xml:space="preserve">Storage of equipment </w:t>
            </w:r>
          </w:p>
        </w:tc>
        <w:tc>
          <w:tcPr>
            <w:tcW w:w="4530" w:type="dxa"/>
            <w:shd w:val="clear" w:color="auto" w:fill="auto"/>
          </w:tcPr>
          <w:p w:rsidR="00751C4F" w:rsidRPr="00C5704F" w:rsidRDefault="00751C4F" w:rsidP="000570BA">
            <w:pPr>
              <w:rPr>
                <w:rFonts w:asciiTheme="minorHAnsi" w:hAnsiTheme="minorHAnsi" w:cstheme="minorHAnsi"/>
                <w:lang w:val="en-GB"/>
              </w:rPr>
            </w:pPr>
          </w:p>
          <w:p w:rsidR="000570BA" w:rsidRPr="00C5704F" w:rsidRDefault="00F2074E" w:rsidP="000570BA">
            <w:pPr>
              <w:rPr>
                <w:rFonts w:asciiTheme="minorHAnsi" w:hAnsiTheme="minorHAnsi" w:cstheme="minorHAnsi"/>
                <w:lang w:val="en-GB"/>
              </w:rPr>
            </w:pPr>
            <w:proofErr w:type="gramStart"/>
            <w:r w:rsidRPr="00C5704F">
              <w:rPr>
                <w:rFonts w:asciiTheme="minorHAnsi" w:hAnsiTheme="minorHAnsi" w:cstheme="minorHAnsi"/>
                <w:lang w:val="en-GB"/>
              </w:rPr>
              <w:t>charges</w:t>
            </w:r>
            <w:proofErr w:type="gramEnd"/>
            <w:r w:rsidRPr="00C5704F">
              <w:rPr>
                <w:rFonts w:asciiTheme="minorHAnsi" w:hAnsiTheme="minorHAnsi" w:cstheme="minorHAnsi"/>
                <w:lang w:val="en-GB"/>
              </w:rPr>
              <w:t xml:space="preserve"> to be agreed on a case by case basis.</w:t>
            </w:r>
          </w:p>
          <w:p w:rsidR="000570BA" w:rsidRPr="00C5704F" w:rsidRDefault="000570BA" w:rsidP="000570BA">
            <w:pPr>
              <w:rPr>
                <w:rFonts w:asciiTheme="minorHAnsi" w:hAnsiTheme="minorHAnsi" w:cstheme="minorHAnsi"/>
                <w:lang w:val="en-GB"/>
              </w:rPr>
            </w:pPr>
          </w:p>
        </w:tc>
      </w:tr>
    </w:tbl>
    <w:p w:rsidR="00F2074E" w:rsidRDefault="006A0A64" w:rsidP="00945AF1">
      <w:pPr>
        <w:rPr>
          <w:rFonts w:asciiTheme="minorHAnsi" w:hAnsiTheme="minorHAnsi" w:cstheme="minorHAnsi"/>
          <w:lang w:val="en-GB"/>
        </w:rPr>
      </w:pPr>
      <w:r w:rsidRPr="00C5704F">
        <w:rPr>
          <w:rFonts w:asciiTheme="minorHAnsi" w:hAnsiTheme="minorHAnsi" w:cstheme="minorHAnsi"/>
          <w:b/>
          <w:lang w:val="en-GB"/>
        </w:rPr>
        <w:t xml:space="preserve">Licence to sell alcohol </w:t>
      </w:r>
      <w:r w:rsidR="000570BA" w:rsidRPr="00C5704F">
        <w:rPr>
          <w:rFonts w:asciiTheme="minorHAnsi" w:hAnsiTheme="minorHAnsi" w:cstheme="minorHAnsi"/>
          <w:lang w:val="en-GB"/>
        </w:rPr>
        <w:t xml:space="preserve">  </w:t>
      </w:r>
      <w:r w:rsidR="000570BA" w:rsidRPr="00C5704F">
        <w:rPr>
          <w:rFonts w:asciiTheme="minorHAnsi" w:hAnsiTheme="minorHAnsi" w:cstheme="minorHAnsi"/>
          <w:lang w:val="en-GB"/>
        </w:rPr>
        <w:tab/>
      </w:r>
      <w:r w:rsidR="000570BA" w:rsidRPr="00C5704F">
        <w:rPr>
          <w:rFonts w:asciiTheme="minorHAnsi" w:hAnsiTheme="minorHAnsi" w:cstheme="minorHAnsi"/>
          <w:lang w:val="en-GB"/>
        </w:rPr>
        <w:tab/>
      </w:r>
      <w:r w:rsidR="000570BA" w:rsidRPr="00C5704F">
        <w:rPr>
          <w:rFonts w:asciiTheme="minorHAnsi" w:hAnsiTheme="minorHAnsi" w:cstheme="minorHAnsi"/>
          <w:lang w:val="en-GB"/>
        </w:rPr>
        <w:tab/>
      </w:r>
      <w:r w:rsidR="000570BA" w:rsidRPr="00C5704F">
        <w:rPr>
          <w:rFonts w:asciiTheme="minorHAnsi" w:hAnsiTheme="minorHAnsi" w:cstheme="minorHAnsi"/>
          <w:lang w:val="en-GB"/>
        </w:rPr>
        <w:tab/>
      </w:r>
      <w:r w:rsidR="00751C4F" w:rsidRPr="00C5704F">
        <w:rPr>
          <w:rFonts w:asciiTheme="minorHAnsi" w:hAnsiTheme="minorHAnsi" w:cstheme="minorHAnsi"/>
          <w:lang w:val="en-GB"/>
        </w:rPr>
        <w:t xml:space="preserve">    </w:t>
      </w:r>
      <w:r w:rsidR="000570BA" w:rsidRPr="00C5704F">
        <w:rPr>
          <w:rFonts w:asciiTheme="minorHAnsi" w:hAnsiTheme="minorHAnsi" w:cstheme="minorHAnsi"/>
          <w:lang w:val="en-GB"/>
        </w:rPr>
        <w:t>please enquire for further details.</w:t>
      </w:r>
    </w:p>
    <w:p w:rsidR="00B833DE" w:rsidRDefault="00B833DE" w:rsidP="00945AF1">
      <w:pPr>
        <w:rPr>
          <w:rFonts w:asciiTheme="minorHAnsi" w:hAnsiTheme="minorHAnsi" w:cstheme="minorHAnsi"/>
          <w:lang w:val="en-GB"/>
        </w:rPr>
      </w:pPr>
    </w:p>
    <w:p w:rsidR="00B833DE" w:rsidRDefault="00B833DE" w:rsidP="00945AF1">
      <w:pPr>
        <w:rPr>
          <w:rFonts w:asciiTheme="minorHAnsi" w:hAnsiTheme="minorHAnsi" w:cstheme="minorHAnsi"/>
          <w:lang w:val="en-GB"/>
        </w:rPr>
      </w:pPr>
    </w:p>
    <w:p w:rsidR="00B833DE" w:rsidRDefault="00B833DE" w:rsidP="00945AF1">
      <w:pPr>
        <w:rPr>
          <w:rFonts w:asciiTheme="minorHAnsi" w:hAnsiTheme="minorHAnsi" w:cstheme="minorHAnsi"/>
          <w:lang w:val="en-GB"/>
        </w:rPr>
      </w:pPr>
      <w:r>
        <w:rPr>
          <w:rFonts w:asciiTheme="minorHAnsi" w:hAnsiTheme="minorHAnsi" w:cstheme="minorHAnsi"/>
          <w:lang w:val="en-GB"/>
        </w:rPr>
        <w:t xml:space="preserve">Capacity of the Main Hall </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 xml:space="preserve">    </w:t>
      </w:r>
      <w:r w:rsidR="0079449B">
        <w:rPr>
          <w:rFonts w:asciiTheme="minorHAnsi" w:hAnsiTheme="minorHAnsi" w:cstheme="minorHAnsi"/>
          <w:lang w:val="en-GB"/>
        </w:rPr>
        <w:t>120 at tables</w:t>
      </w:r>
      <w:proofErr w:type="gramStart"/>
      <w:r>
        <w:rPr>
          <w:rFonts w:asciiTheme="minorHAnsi" w:hAnsiTheme="minorHAnsi" w:cstheme="minorHAnsi"/>
          <w:lang w:val="en-GB"/>
        </w:rPr>
        <w:t xml:space="preserve">,  </w:t>
      </w:r>
      <w:r w:rsidR="0079449B">
        <w:rPr>
          <w:rFonts w:asciiTheme="minorHAnsi" w:hAnsiTheme="minorHAnsi" w:cstheme="minorHAnsi"/>
          <w:lang w:val="en-GB"/>
        </w:rPr>
        <w:t>150</w:t>
      </w:r>
      <w:proofErr w:type="gramEnd"/>
      <w:r>
        <w:rPr>
          <w:rFonts w:asciiTheme="minorHAnsi" w:hAnsiTheme="minorHAnsi" w:cstheme="minorHAnsi"/>
          <w:lang w:val="en-GB"/>
        </w:rPr>
        <w:t xml:space="preserve"> </w:t>
      </w:r>
      <w:r w:rsidR="0079449B">
        <w:rPr>
          <w:rFonts w:asciiTheme="minorHAnsi" w:hAnsiTheme="minorHAnsi" w:cstheme="minorHAnsi"/>
          <w:lang w:val="en-GB"/>
        </w:rPr>
        <w:t>theatre style, 200 standing</w:t>
      </w:r>
    </w:p>
    <w:p w:rsidR="00B833DE" w:rsidRPr="00C5704F" w:rsidRDefault="00B833DE" w:rsidP="00945AF1">
      <w:pPr>
        <w:rPr>
          <w:rFonts w:asciiTheme="minorHAnsi" w:hAnsiTheme="minorHAnsi" w:cstheme="minorHAnsi"/>
          <w:lang w:val="en-GB"/>
        </w:rPr>
      </w:pPr>
      <w:r>
        <w:rPr>
          <w:rFonts w:asciiTheme="minorHAnsi" w:hAnsiTheme="minorHAnsi" w:cstheme="minorHAnsi"/>
          <w:lang w:val="en-GB"/>
        </w:rPr>
        <w:t xml:space="preserve">Capacity of Conference Room </w:t>
      </w:r>
      <w:r w:rsidR="0079449B">
        <w:rPr>
          <w:rFonts w:asciiTheme="minorHAnsi" w:hAnsiTheme="minorHAnsi" w:cstheme="minorHAnsi"/>
          <w:lang w:val="en-GB"/>
        </w:rPr>
        <w:tab/>
      </w:r>
      <w:r w:rsidR="0079449B">
        <w:rPr>
          <w:rFonts w:asciiTheme="minorHAnsi" w:hAnsiTheme="minorHAnsi" w:cstheme="minorHAnsi"/>
          <w:lang w:val="en-GB"/>
        </w:rPr>
        <w:tab/>
      </w:r>
      <w:r w:rsidR="0079449B">
        <w:rPr>
          <w:rFonts w:asciiTheme="minorHAnsi" w:hAnsiTheme="minorHAnsi" w:cstheme="minorHAnsi"/>
          <w:lang w:val="en-GB"/>
        </w:rPr>
        <w:tab/>
        <w:t xml:space="preserve">    18 at tables, 25 conference style, </w:t>
      </w:r>
    </w:p>
    <w:p w:rsidR="006A7A6F" w:rsidRPr="00C5704F" w:rsidRDefault="006A7A6F">
      <w:pPr>
        <w:rPr>
          <w:rFonts w:asciiTheme="minorHAnsi" w:hAnsiTheme="minorHAnsi" w:cstheme="minorHAnsi"/>
          <w:lang w:val="en-GB"/>
        </w:rPr>
      </w:pPr>
    </w:p>
    <w:p w:rsidR="0079449B" w:rsidRDefault="0079449B">
      <w:pPr>
        <w:rPr>
          <w:rFonts w:asciiTheme="minorHAnsi" w:hAnsiTheme="minorHAnsi" w:cstheme="minorHAnsi"/>
          <w:b/>
          <w:lang w:val="en-GB"/>
        </w:rPr>
      </w:pPr>
    </w:p>
    <w:p w:rsidR="00316B6B" w:rsidRPr="0079449B" w:rsidRDefault="00316B6B">
      <w:pPr>
        <w:rPr>
          <w:rFonts w:asciiTheme="minorHAnsi" w:hAnsiTheme="minorHAnsi" w:cstheme="minorHAnsi"/>
          <w:b/>
          <w:lang w:val="en-GB"/>
        </w:rPr>
      </w:pPr>
      <w:r w:rsidRPr="0079449B">
        <w:rPr>
          <w:rFonts w:asciiTheme="minorHAnsi" w:hAnsiTheme="minorHAnsi" w:cstheme="minorHAnsi"/>
          <w:b/>
          <w:lang w:val="en-GB"/>
        </w:rPr>
        <w:t xml:space="preserve">Last amended </w:t>
      </w:r>
      <w:r w:rsidR="008275A1">
        <w:rPr>
          <w:rFonts w:asciiTheme="minorHAnsi" w:hAnsiTheme="minorHAnsi" w:cstheme="minorHAnsi"/>
          <w:b/>
          <w:lang w:val="en-GB"/>
        </w:rPr>
        <w:t>01.07.</w:t>
      </w:r>
      <w:r w:rsidR="0079449B" w:rsidRPr="0079449B">
        <w:rPr>
          <w:rFonts w:asciiTheme="minorHAnsi" w:hAnsiTheme="minorHAnsi" w:cstheme="minorHAnsi"/>
          <w:b/>
          <w:lang w:val="en-GB"/>
        </w:rPr>
        <w:t>2022</w:t>
      </w:r>
    </w:p>
    <w:sectPr w:rsidR="00316B6B" w:rsidRPr="0079449B" w:rsidSect="00A72106">
      <w:headerReference w:type="even" r:id="rId10"/>
      <w:headerReference w:type="default" r:id="rId11"/>
      <w:footerReference w:type="even" r:id="rId12"/>
      <w:footerReference w:type="default" r:id="rId13"/>
      <w:headerReference w:type="first" r:id="rId14"/>
      <w:footerReference w:type="first" r:id="rId15"/>
      <w:pgSz w:w="11905" w:h="16837"/>
      <w:pgMar w:top="851" w:right="1531" w:bottom="851" w:left="1531" w:header="720" w:footer="86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3F" w:rsidRDefault="000C103F">
      <w:r>
        <w:separator/>
      </w:r>
    </w:p>
  </w:endnote>
  <w:endnote w:type="continuationSeparator" w:id="0">
    <w:p w:rsidR="000C103F" w:rsidRDefault="000C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50" w:rsidRDefault="00EC1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F1" w:rsidRDefault="00945AF1">
    <w:pPr>
      <w:tabs>
        <w:tab w:val="center" w:pos="4320"/>
        <w:tab w:val="right" w:pos="864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50" w:rsidRDefault="00EC1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3F" w:rsidRDefault="000C103F">
      <w:r>
        <w:separator/>
      </w:r>
    </w:p>
  </w:footnote>
  <w:footnote w:type="continuationSeparator" w:id="0">
    <w:p w:rsidR="000C103F" w:rsidRDefault="000C1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50" w:rsidRDefault="00EC1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F1" w:rsidRDefault="00945AF1">
    <w:pPr>
      <w:tabs>
        <w:tab w:val="center" w:pos="4320"/>
        <w:tab w:val="right" w:pos="8640"/>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50" w:rsidRDefault="00EC1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F41D4"/>
    <w:multiLevelType w:val="hybridMultilevel"/>
    <w:tmpl w:val="A90A8252"/>
    <w:lvl w:ilvl="0" w:tplc="416417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1F79FC"/>
    <w:multiLevelType w:val="hybridMultilevel"/>
    <w:tmpl w:val="5756146C"/>
    <w:lvl w:ilvl="0" w:tplc="75E06D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DC6B31"/>
    <w:multiLevelType w:val="hybridMultilevel"/>
    <w:tmpl w:val="1DB4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680707"/>
    <w:multiLevelType w:val="hybridMultilevel"/>
    <w:tmpl w:val="F2CE8E62"/>
    <w:lvl w:ilvl="0" w:tplc="7A9E94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9514A1"/>
    <w:multiLevelType w:val="hybridMultilevel"/>
    <w:tmpl w:val="D954EA06"/>
    <w:lvl w:ilvl="0" w:tplc="0FFC97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85380"/>
    <w:rsid w:val="00043265"/>
    <w:rsid w:val="000464BA"/>
    <w:rsid w:val="000570BA"/>
    <w:rsid w:val="00060BA4"/>
    <w:rsid w:val="0008345A"/>
    <w:rsid w:val="000A4A9E"/>
    <w:rsid w:val="000C103F"/>
    <w:rsid w:val="001057D7"/>
    <w:rsid w:val="00173429"/>
    <w:rsid w:val="001B3314"/>
    <w:rsid w:val="00207B2D"/>
    <w:rsid w:val="00224B16"/>
    <w:rsid w:val="00230CAE"/>
    <w:rsid w:val="0028492D"/>
    <w:rsid w:val="002A4E18"/>
    <w:rsid w:val="002B0615"/>
    <w:rsid w:val="002B4D5F"/>
    <w:rsid w:val="002C7913"/>
    <w:rsid w:val="003041B9"/>
    <w:rsid w:val="003076AF"/>
    <w:rsid w:val="00316B6B"/>
    <w:rsid w:val="00343402"/>
    <w:rsid w:val="00372D1B"/>
    <w:rsid w:val="003827B8"/>
    <w:rsid w:val="003A5768"/>
    <w:rsid w:val="0040154D"/>
    <w:rsid w:val="0043369C"/>
    <w:rsid w:val="00486C9D"/>
    <w:rsid w:val="004C155B"/>
    <w:rsid w:val="004D3D86"/>
    <w:rsid w:val="004F1215"/>
    <w:rsid w:val="004F1E14"/>
    <w:rsid w:val="00501BA4"/>
    <w:rsid w:val="00517AE2"/>
    <w:rsid w:val="005338C9"/>
    <w:rsid w:val="005573A9"/>
    <w:rsid w:val="00577C92"/>
    <w:rsid w:val="00586C21"/>
    <w:rsid w:val="005B20F1"/>
    <w:rsid w:val="005B2C87"/>
    <w:rsid w:val="005D5254"/>
    <w:rsid w:val="005D72AC"/>
    <w:rsid w:val="00627D8F"/>
    <w:rsid w:val="00642FCC"/>
    <w:rsid w:val="00643076"/>
    <w:rsid w:val="006A0A64"/>
    <w:rsid w:val="006A72DF"/>
    <w:rsid w:val="006A7993"/>
    <w:rsid w:val="006A7A6F"/>
    <w:rsid w:val="006D2EB6"/>
    <w:rsid w:val="006E5BFD"/>
    <w:rsid w:val="00722E05"/>
    <w:rsid w:val="00736BFC"/>
    <w:rsid w:val="007423A5"/>
    <w:rsid w:val="00751C4F"/>
    <w:rsid w:val="0079449B"/>
    <w:rsid w:val="007A35D2"/>
    <w:rsid w:val="007E7357"/>
    <w:rsid w:val="007F2437"/>
    <w:rsid w:val="00800A0A"/>
    <w:rsid w:val="00805317"/>
    <w:rsid w:val="008275A1"/>
    <w:rsid w:val="00870C64"/>
    <w:rsid w:val="00871AE3"/>
    <w:rsid w:val="00877159"/>
    <w:rsid w:val="0089460F"/>
    <w:rsid w:val="008971A7"/>
    <w:rsid w:val="008B5C08"/>
    <w:rsid w:val="008C2BE1"/>
    <w:rsid w:val="008C4A22"/>
    <w:rsid w:val="008D65ED"/>
    <w:rsid w:val="008E6A2E"/>
    <w:rsid w:val="008F7A6A"/>
    <w:rsid w:val="0091088E"/>
    <w:rsid w:val="0094503F"/>
    <w:rsid w:val="00945AF1"/>
    <w:rsid w:val="00972582"/>
    <w:rsid w:val="00984689"/>
    <w:rsid w:val="009B6232"/>
    <w:rsid w:val="009F65D9"/>
    <w:rsid w:val="00A157D5"/>
    <w:rsid w:val="00A2476F"/>
    <w:rsid w:val="00A72106"/>
    <w:rsid w:val="00A87106"/>
    <w:rsid w:val="00AA1982"/>
    <w:rsid w:val="00AA33AB"/>
    <w:rsid w:val="00AA7407"/>
    <w:rsid w:val="00AD2551"/>
    <w:rsid w:val="00AE6124"/>
    <w:rsid w:val="00B16DE8"/>
    <w:rsid w:val="00B329DC"/>
    <w:rsid w:val="00B346F6"/>
    <w:rsid w:val="00B67EBF"/>
    <w:rsid w:val="00B803D0"/>
    <w:rsid w:val="00B833DE"/>
    <w:rsid w:val="00BA0F6A"/>
    <w:rsid w:val="00BA5BF4"/>
    <w:rsid w:val="00BD2096"/>
    <w:rsid w:val="00BE0FD2"/>
    <w:rsid w:val="00BF4B97"/>
    <w:rsid w:val="00BF5A6A"/>
    <w:rsid w:val="00C2231A"/>
    <w:rsid w:val="00C5704F"/>
    <w:rsid w:val="00C60FD2"/>
    <w:rsid w:val="00C63975"/>
    <w:rsid w:val="00C723A4"/>
    <w:rsid w:val="00C82587"/>
    <w:rsid w:val="00CA3802"/>
    <w:rsid w:val="00D423ED"/>
    <w:rsid w:val="00D67D16"/>
    <w:rsid w:val="00D70740"/>
    <w:rsid w:val="00D80D5D"/>
    <w:rsid w:val="00D85380"/>
    <w:rsid w:val="00D9025C"/>
    <w:rsid w:val="00DD3B9D"/>
    <w:rsid w:val="00E10A63"/>
    <w:rsid w:val="00E10FFC"/>
    <w:rsid w:val="00E31F2D"/>
    <w:rsid w:val="00E43065"/>
    <w:rsid w:val="00E7623D"/>
    <w:rsid w:val="00EC1250"/>
    <w:rsid w:val="00EE48CE"/>
    <w:rsid w:val="00EE7D95"/>
    <w:rsid w:val="00EF42C3"/>
    <w:rsid w:val="00F2074E"/>
    <w:rsid w:val="00F4653E"/>
    <w:rsid w:val="00F61802"/>
    <w:rsid w:val="00F63F96"/>
    <w:rsid w:val="00F7318B"/>
    <w:rsid w:val="00FA55EB"/>
    <w:rsid w:val="00FC71B5"/>
    <w:rsid w:val="00FE0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6F6"/>
    <w:rPr>
      <w:rFonts w:ascii="Tahoma" w:hAnsi="Tahoma" w:cs="Tahoma"/>
      <w:sz w:val="16"/>
      <w:szCs w:val="16"/>
    </w:rPr>
  </w:style>
  <w:style w:type="character" w:customStyle="1" w:styleId="BalloonTextChar">
    <w:name w:val="Balloon Text Char"/>
    <w:link w:val="BalloonText"/>
    <w:uiPriority w:val="99"/>
    <w:semiHidden/>
    <w:rsid w:val="00B346F6"/>
    <w:rPr>
      <w:rFonts w:ascii="Tahoma" w:hAnsi="Tahoma" w:cs="Tahoma"/>
      <w:kern w:val="28"/>
      <w:sz w:val="16"/>
      <w:szCs w:val="16"/>
      <w:lang w:val="en-US" w:eastAsia="en-US"/>
    </w:rPr>
  </w:style>
  <w:style w:type="paragraph" w:styleId="Revision">
    <w:name w:val="Revision"/>
    <w:hidden/>
    <w:uiPriority w:val="71"/>
    <w:rsid w:val="008C4A22"/>
    <w:rPr>
      <w:kern w:val="28"/>
      <w:lang w:val="en-US" w:eastAsia="en-US"/>
    </w:rPr>
  </w:style>
  <w:style w:type="table" w:styleId="TableGrid">
    <w:name w:val="Table Grid"/>
    <w:basedOn w:val="TableNormal"/>
    <w:uiPriority w:val="59"/>
    <w:rsid w:val="00F6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250"/>
    <w:pPr>
      <w:tabs>
        <w:tab w:val="center" w:pos="4513"/>
        <w:tab w:val="right" w:pos="9026"/>
      </w:tabs>
    </w:pPr>
  </w:style>
  <w:style w:type="character" w:customStyle="1" w:styleId="HeaderChar">
    <w:name w:val="Header Char"/>
    <w:basedOn w:val="DefaultParagraphFont"/>
    <w:link w:val="Header"/>
    <w:uiPriority w:val="99"/>
    <w:rsid w:val="00EC1250"/>
    <w:rPr>
      <w:kern w:val="28"/>
      <w:lang w:val="en-US" w:eastAsia="en-US"/>
    </w:rPr>
  </w:style>
  <w:style w:type="paragraph" w:styleId="Footer">
    <w:name w:val="footer"/>
    <w:basedOn w:val="Normal"/>
    <w:link w:val="FooterChar"/>
    <w:uiPriority w:val="99"/>
    <w:unhideWhenUsed/>
    <w:rsid w:val="00EC1250"/>
    <w:pPr>
      <w:tabs>
        <w:tab w:val="center" w:pos="4513"/>
        <w:tab w:val="right" w:pos="9026"/>
      </w:tabs>
    </w:pPr>
  </w:style>
  <w:style w:type="character" w:customStyle="1" w:styleId="FooterChar">
    <w:name w:val="Footer Char"/>
    <w:basedOn w:val="DefaultParagraphFont"/>
    <w:link w:val="Footer"/>
    <w:uiPriority w:val="99"/>
    <w:rsid w:val="00EC1250"/>
    <w:rPr>
      <w:kern w:val="28"/>
      <w:lang w:val="en-US" w:eastAsia="en-US"/>
    </w:rPr>
  </w:style>
  <w:style w:type="paragraph" w:styleId="ListParagraph">
    <w:name w:val="List Paragraph"/>
    <w:basedOn w:val="Normal"/>
    <w:uiPriority w:val="72"/>
    <w:qFormat/>
    <w:rsid w:val="00794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overflowPunct w:val="0"/>
      <w:autoSpaceDE w:val="0"/>
      <w:autoSpaceDN w:val="0"/>
      <w:adjustRightInd w:val="0"/>
    </w:pPr>
    <w:rPr>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6F6"/>
    <w:rPr>
      <w:rFonts w:ascii="Tahoma" w:hAnsi="Tahoma" w:cs="Tahoma"/>
      <w:sz w:val="16"/>
      <w:szCs w:val="16"/>
    </w:rPr>
  </w:style>
  <w:style w:type="character" w:customStyle="1" w:styleId="BalloonTextChar">
    <w:name w:val="Balloon Text Char"/>
    <w:link w:val="BalloonText"/>
    <w:uiPriority w:val="99"/>
    <w:semiHidden/>
    <w:rsid w:val="00B346F6"/>
    <w:rPr>
      <w:rFonts w:ascii="Tahoma" w:hAnsi="Tahoma" w:cs="Tahoma"/>
      <w:kern w:val="28"/>
      <w:sz w:val="16"/>
      <w:szCs w:val="16"/>
      <w:lang w:val="en-US" w:eastAsia="en-US"/>
    </w:rPr>
  </w:style>
  <w:style w:type="paragraph" w:styleId="Revision">
    <w:name w:val="Revision"/>
    <w:hidden/>
    <w:uiPriority w:val="71"/>
    <w:rsid w:val="008C4A22"/>
    <w:rPr>
      <w:kern w:val="28"/>
      <w:lang w:val="en-US" w:eastAsia="en-US"/>
    </w:rPr>
  </w:style>
  <w:style w:type="table" w:styleId="TableGrid">
    <w:name w:val="Table Grid"/>
    <w:basedOn w:val="TableNormal"/>
    <w:uiPriority w:val="59"/>
    <w:rsid w:val="00F6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250"/>
    <w:pPr>
      <w:tabs>
        <w:tab w:val="center" w:pos="4513"/>
        <w:tab w:val="right" w:pos="9026"/>
      </w:tabs>
    </w:pPr>
  </w:style>
  <w:style w:type="character" w:customStyle="1" w:styleId="HeaderChar">
    <w:name w:val="Header Char"/>
    <w:basedOn w:val="DefaultParagraphFont"/>
    <w:link w:val="Header"/>
    <w:uiPriority w:val="99"/>
    <w:rsid w:val="00EC1250"/>
    <w:rPr>
      <w:kern w:val="28"/>
      <w:lang w:val="en-US" w:eastAsia="en-US"/>
    </w:rPr>
  </w:style>
  <w:style w:type="paragraph" w:styleId="Footer">
    <w:name w:val="footer"/>
    <w:basedOn w:val="Normal"/>
    <w:link w:val="FooterChar"/>
    <w:uiPriority w:val="99"/>
    <w:unhideWhenUsed/>
    <w:rsid w:val="00EC1250"/>
    <w:pPr>
      <w:tabs>
        <w:tab w:val="center" w:pos="4513"/>
        <w:tab w:val="right" w:pos="9026"/>
      </w:tabs>
    </w:pPr>
  </w:style>
  <w:style w:type="character" w:customStyle="1" w:styleId="FooterChar">
    <w:name w:val="Footer Char"/>
    <w:basedOn w:val="DefaultParagraphFont"/>
    <w:link w:val="Footer"/>
    <w:uiPriority w:val="99"/>
    <w:rsid w:val="00EC1250"/>
    <w:rPr>
      <w:kern w:val="28"/>
      <w:lang w:val="en-US" w:eastAsia="en-US"/>
    </w:rPr>
  </w:style>
  <w:style w:type="paragraph" w:styleId="ListParagraph">
    <w:name w:val="List Paragraph"/>
    <w:basedOn w:val="Normal"/>
    <w:uiPriority w:val="72"/>
    <w:qFormat/>
    <w:rsid w:val="00794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ksinfo.net/quainton-memorial-hal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   12</vt:lpstr>
    </vt:vector>
  </TitlesOfParts>
  <Company>Hewlett-Packard Company</Company>
  <LinksUpToDate>false</LinksUpToDate>
  <CharactersWithSpaces>5522</CharactersWithSpaces>
  <SharedDoc>false</SharedDoc>
  <HLinks>
    <vt:vector size="12" baseType="variant">
      <vt:variant>
        <vt:i4>5898256</vt:i4>
      </vt:variant>
      <vt:variant>
        <vt:i4>0</vt:i4>
      </vt:variant>
      <vt:variant>
        <vt:i4>0</vt:i4>
      </vt:variant>
      <vt:variant>
        <vt:i4>5</vt:i4>
      </vt:variant>
      <vt:variant>
        <vt:lpwstr>http://www.bucksinfo.net/quainton-memorial-hall/</vt:lpwstr>
      </vt:variant>
      <vt:variant>
        <vt:lpwstr/>
      </vt:variant>
      <vt:variant>
        <vt:i4>4784200</vt:i4>
      </vt:variant>
      <vt:variant>
        <vt:i4>2212</vt:i4>
      </vt:variant>
      <vt:variant>
        <vt:i4>1025</vt:i4>
      </vt:variant>
      <vt:variant>
        <vt:i4>1</vt:i4>
      </vt:variant>
      <vt:variant>
        <vt:lpwstr>http://www.bucksinfo.net/quainton-memorial-hall/image/750221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dc:title>
  <dc:creator>User</dc:creator>
  <cp:lastModifiedBy>Nick Heirons</cp:lastModifiedBy>
  <cp:revision>2</cp:revision>
  <cp:lastPrinted>2022-06-01T17:05:00Z</cp:lastPrinted>
  <dcterms:created xsi:type="dcterms:W3CDTF">2022-06-21T07:00:00Z</dcterms:created>
  <dcterms:modified xsi:type="dcterms:W3CDTF">2022-06-21T07:00:00Z</dcterms:modified>
</cp:coreProperties>
</file>